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2"/>
        <w:shd w:val="clear" w:color="auto" w:fill="E6E6E6"/>
        <w:spacing w:before="120" w:after="120"/>
        <w:ind w:right="-569"/>
        <w:jc w:val="center"/>
        <w:rPr>
          <w:rFonts w:hint="default" w:ascii="Calibri" w:hAnsi="Calibri" w:cs="Calibri"/>
          <w:sz w:val="22"/>
          <w:szCs w:val="22"/>
        </w:rPr>
      </w:pPr>
      <w:r>
        <w:rPr>
          <w:rFonts w:hint="default" w:ascii="Calibri" w:hAnsi="Calibri" w:cs="Calibri"/>
          <w:b/>
          <w:sz w:val="22"/>
          <w:szCs w:val="22"/>
        </w:rPr>
        <w:t>ANEXO I – TERMO DE REFERÊNCIA</w:t>
      </w:r>
    </w:p>
    <w:p>
      <w:pPr>
        <w:spacing w:line="276" w:lineRule="auto"/>
        <w:jc w:val="center"/>
        <w:rPr>
          <w:rFonts w:hint="default" w:ascii="Calibri" w:hAnsi="Calibri" w:cs="Calibri"/>
          <w:b/>
          <w:bCs/>
          <w:color w:val="000000"/>
          <w:sz w:val="22"/>
          <w:szCs w:val="22"/>
        </w:rPr>
      </w:pPr>
    </w:p>
    <w:p>
      <w:pPr>
        <w:spacing w:line="276" w:lineRule="auto"/>
        <w:jc w:val="center"/>
        <w:rPr>
          <w:rFonts w:hint="default" w:ascii="Calibri" w:hAnsi="Calibri" w:cs="Calibri"/>
          <w:b/>
          <w:bCs/>
          <w:color w:val="000000"/>
          <w:sz w:val="22"/>
          <w:szCs w:val="22"/>
        </w:rPr>
      </w:pPr>
      <w:r>
        <w:rPr>
          <w:rFonts w:hint="default" w:ascii="Calibri" w:hAnsi="Calibri" w:cs="Calibri"/>
          <w:b/>
          <w:bCs/>
          <w:color w:val="000000"/>
          <w:sz w:val="22"/>
          <w:szCs w:val="22"/>
        </w:rPr>
        <w:t xml:space="preserve">PREGÃO ELETRÔNICO (SRP) </w:t>
      </w:r>
      <w:r>
        <w:rPr>
          <w:rFonts w:hint="default" w:ascii="Calibri" w:hAnsi="Calibri" w:cs="Calibri"/>
          <w:b/>
          <w:bCs/>
          <w:color w:val="000000"/>
          <w:sz w:val="22"/>
          <w:szCs w:val="22"/>
          <w:lang w:val="pt-BR"/>
        </w:rPr>
        <w:t xml:space="preserve">n.° </w:t>
      </w:r>
      <w:r>
        <w:rPr>
          <w:rFonts w:hint="default" w:ascii="Calibri" w:hAnsi="Calibri" w:cs="Calibri"/>
          <w:b/>
          <w:bCs/>
          <w:color w:val="FF0000"/>
          <w:sz w:val="22"/>
          <w:szCs w:val="22"/>
        </w:rPr>
        <w:t>15/2019</w:t>
      </w:r>
    </w:p>
    <w:p>
      <w:pPr>
        <w:spacing w:line="276" w:lineRule="auto"/>
        <w:jc w:val="center"/>
        <w:rPr>
          <w:rFonts w:hint="default" w:ascii="Calibri" w:hAnsi="Calibri" w:cs="Calibri"/>
          <w:b w:val="0"/>
          <w:bCs w:val="0"/>
          <w:color w:val="000000"/>
          <w:sz w:val="22"/>
          <w:szCs w:val="22"/>
        </w:rPr>
      </w:pPr>
      <w:r>
        <w:rPr>
          <w:rFonts w:hint="default" w:ascii="Calibri" w:hAnsi="Calibri" w:cs="Calibri"/>
          <w:b w:val="0"/>
          <w:bCs w:val="0"/>
          <w:color w:val="000000"/>
          <w:sz w:val="22"/>
          <w:szCs w:val="22"/>
        </w:rPr>
        <w:t>(Processo Administrativo n.° 23381.006242.2019-93)</w:t>
      </w:r>
    </w:p>
    <w:p>
      <w:pPr>
        <w:pStyle w:val="32"/>
        <w:rPr>
          <w:rFonts w:hint="default" w:ascii="Calibri" w:hAnsi="Calibri" w:cs="Calibri"/>
          <w:sz w:val="22"/>
          <w:szCs w:val="22"/>
        </w:rPr>
      </w:pPr>
      <w:r>
        <w:rPr>
          <w:rFonts w:hint="default" w:ascii="Calibri" w:hAnsi="Calibri" w:cs="Calibri"/>
          <w:sz w:val="22"/>
          <w:szCs w:val="22"/>
        </w:rPr>
        <w:t>DO OBJETO</w:t>
      </w:r>
    </w:p>
    <w:p>
      <w:pPr>
        <w:pStyle w:val="18"/>
        <w:numPr>
          <w:ilvl w:val="1"/>
          <w:numId w:val="2"/>
        </w:numPr>
        <w:spacing w:before="120" w:after="120" w:line="276" w:lineRule="auto"/>
        <w:ind w:left="284" w:leftChars="142" w:firstLine="0" w:firstLineChars="0"/>
        <w:jc w:val="both"/>
        <w:rPr>
          <w:rFonts w:hint="default" w:ascii="Calibri" w:hAnsi="Calibri" w:cs="Calibri"/>
          <w:sz w:val="22"/>
          <w:szCs w:val="22"/>
        </w:rPr>
      </w:pPr>
      <w:r>
        <w:rPr>
          <w:rFonts w:hint="default" w:ascii="Calibri" w:hAnsi="Calibri" w:cs="Calibri"/>
          <w:sz w:val="22"/>
          <w:szCs w:val="22"/>
        </w:rPr>
        <w:t>Aquisição de aparelhos de ar condicionados, bebedouros, equipamentos para manutenção predial, manutenção de eletrônica e outros materiais de consumo para atender Unidades Administrativas da Reitoria, Campi do IFPB e demais participantes, conforme condições, quantidades e exigências estabelecidas neste instrumento:</w:t>
      </w:r>
    </w:p>
    <w:p>
      <w:pPr>
        <w:rPr>
          <w:rFonts w:hint="default" w:ascii="Calibri" w:hAnsi="Calibri" w:cs="Calibri"/>
          <w:sz w:val="22"/>
          <w:szCs w:val="22"/>
        </w:rPr>
      </w:pPr>
    </w:p>
    <w:p>
      <w:pPr>
        <w:rPr>
          <w:rFonts w:hint="default" w:ascii="Calibri" w:hAnsi="Calibri" w:cs="Calibri"/>
          <w:sz w:val="22"/>
          <w:szCs w:val="22"/>
        </w:rPr>
      </w:pPr>
    </w:p>
    <w:tbl>
      <w:tblPr>
        <w:tblStyle w:val="16"/>
        <w:tblW w:w="10726" w:type="dxa"/>
        <w:tblInd w:w="-980" w:type="dxa"/>
        <w:tblLayout w:type="fixed"/>
        <w:tblCellMar>
          <w:top w:w="0" w:type="dxa"/>
          <w:left w:w="70" w:type="dxa"/>
          <w:bottom w:w="0" w:type="dxa"/>
          <w:right w:w="70" w:type="dxa"/>
        </w:tblCellMar>
      </w:tblPr>
      <w:tblGrid>
        <w:gridCol w:w="508"/>
        <w:gridCol w:w="2826"/>
        <w:gridCol w:w="835"/>
        <w:gridCol w:w="992"/>
        <w:gridCol w:w="1077"/>
        <w:gridCol w:w="236"/>
        <w:gridCol w:w="1153"/>
        <w:gridCol w:w="511"/>
        <w:gridCol w:w="1276"/>
        <w:gridCol w:w="1312"/>
      </w:tblGrid>
      <w:tr>
        <w:tblPrEx>
          <w:tblCellMar>
            <w:top w:w="0" w:type="dxa"/>
            <w:left w:w="70" w:type="dxa"/>
            <w:bottom w:w="0" w:type="dxa"/>
            <w:right w:w="70" w:type="dxa"/>
          </w:tblCellMar>
        </w:tblPrEx>
        <w:trPr>
          <w:trHeight w:val="955" w:hRule="atLeast"/>
        </w:trPr>
        <w:tc>
          <w:tcPr>
            <w:tcW w:w="508" w:type="dxa"/>
            <w:tcBorders>
              <w:top w:val="single" w:color="auto" w:sz="4" w:space="0"/>
              <w:left w:val="single" w:color="auto" w:sz="4" w:space="0"/>
              <w:bottom w:val="single" w:color="auto" w:sz="4" w:space="0"/>
              <w:right w:val="single" w:color="auto" w:sz="4" w:space="0"/>
            </w:tcBorders>
            <w:shd w:val="clear" w:color="000000" w:fill="D9D9D9"/>
            <w:vAlign w:val="center"/>
          </w:tcPr>
          <w:p>
            <w:pPr>
              <w:jc w:val="center"/>
              <w:rPr>
                <w:rFonts w:hint="default" w:ascii="Calibri" w:hAnsi="Calibri" w:cs="Calibri"/>
                <w:b/>
                <w:bCs/>
                <w:sz w:val="18"/>
                <w:szCs w:val="18"/>
              </w:rPr>
            </w:pPr>
            <w:r>
              <w:rPr>
                <w:rFonts w:hint="default" w:ascii="Calibri" w:hAnsi="Calibri" w:cs="Calibri"/>
                <w:b/>
                <w:bCs/>
                <w:sz w:val="18"/>
                <w:szCs w:val="18"/>
              </w:rPr>
              <w:t>Item</w:t>
            </w:r>
          </w:p>
        </w:tc>
        <w:tc>
          <w:tcPr>
            <w:tcW w:w="2826" w:type="dxa"/>
            <w:tcBorders>
              <w:top w:val="single" w:color="auto" w:sz="4" w:space="0"/>
              <w:left w:val="nil"/>
              <w:bottom w:val="single" w:color="auto" w:sz="4" w:space="0"/>
              <w:right w:val="single" w:color="auto" w:sz="4" w:space="0"/>
            </w:tcBorders>
            <w:shd w:val="clear" w:color="000000" w:fill="D9D9D9"/>
            <w:vAlign w:val="center"/>
          </w:tcPr>
          <w:p>
            <w:pPr>
              <w:jc w:val="center"/>
              <w:rPr>
                <w:rFonts w:hint="default" w:ascii="Calibri" w:hAnsi="Calibri" w:cs="Calibri"/>
                <w:b/>
                <w:bCs/>
                <w:sz w:val="18"/>
                <w:szCs w:val="18"/>
              </w:rPr>
            </w:pPr>
            <w:r>
              <w:rPr>
                <w:rFonts w:hint="default" w:ascii="Calibri" w:hAnsi="Calibri" w:cs="Calibri"/>
                <w:b/>
                <w:bCs/>
                <w:sz w:val="18"/>
                <w:szCs w:val="18"/>
              </w:rPr>
              <w:t>DESCRIÇÃO</w:t>
            </w:r>
          </w:p>
        </w:tc>
        <w:tc>
          <w:tcPr>
            <w:tcW w:w="835" w:type="dxa"/>
            <w:tcBorders>
              <w:top w:val="single" w:color="auto" w:sz="4" w:space="0"/>
              <w:left w:val="nil"/>
              <w:bottom w:val="single" w:color="auto" w:sz="4" w:space="0"/>
              <w:right w:val="single" w:color="auto" w:sz="4" w:space="0"/>
            </w:tcBorders>
            <w:shd w:val="clear" w:color="000000" w:fill="D9D9D9"/>
            <w:vAlign w:val="center"/>
          </w:tcPr>
          <w:p>
            <w:pPr>
              <w:jc w:val="center"/>
              <w:rPr>
                <w:rFonts w:hint="default" w:ascii="Calibri" w:hAnsi="Calibri" w:cs="Calibri"/>
                <w:b/>
                <w:bCs/>
                <w:sz w:val="18"/>
                <w:szCs w:val="18"/>
              </w:rPr>
            </w:pPr>
            <w:r>
              <w:rPr>
                <w:rFonts w:hint="default" w:ascii="Calibri" w:hAnsi="Calibri" w:cs="Calibri"/>
                <w:b/>
                <w:bCs/>
                <w:sz w:val="18"/>
                <w:szCs w:val="18"/>
              </w:rPr>
              <w:t>Unidade</w:t>
            </w:r>
          </w:p>
        </w:tc>
        <w:tc>
          <w:tcPr>
            <w:tcW w:w="992" w:type="dxa"/>
            <w:tcBorders>
              <w:top w:val="single" w:color="auto" w:sz="4" w:space="0"/>
              <w:left w:val="nil"/>
              <w:bottom w:val="single" w:color="auto" w:sz="4" w:space="0"/>
              <w:right w:val="single" w:color="auto" w:sz="4" w:space="0"/>
            </w:tcBorders>
            <w:shd w:val="clear" w:color="000000" w:fill="D9D9D9"/>
            <w:vAlign w:val="center"/>
          </w:tcPr>
          <w:p>
            <w:pPr>
              <w:jc w:val="center"/>
              <w:rPr>
                <w:rFonts w:hint="default" w:ascii="Calibri" w:hAnsi="Calibri" w:cs="Calibri"/>
                <w:b/>
                <w:bCs/>
                <w:sz w:val="18"/>
                <w:szCs w:val="18"/>
              </w:rPr>
            </w:pPr>
            <w:r>
              <w:rPr>
                <w:rFonts w:hint="default" w:ascii="Calibri" w:hAnsi="Calibri" w:cs="Calibri"/>
                <w:b/>
                <w:bCs/>
                <w:sz w:val="18"/>
                <w:szCs w:val="18"/>
              </w:rPr>
              <w:t>Valor Unitário Máximo Aceitável (R$)</w:t>
            </w:r>
          </w:p>
        </w:tc>
        <w:tc>
          <w:tcPr>
            <w:tcW w:w="2977" w:type="dxa"/>
            <w:gridSpan w:val="4"/>
            <w:tcBorders>
              <w:top w:val="single" w:color="auto" w:sz="4" w:space="0"/>
              <w:left w:val="nil"/>
              <w:bottom w:val="single" w:color="auto" w:sz="4" w:space="0"/>
              <w:right w:val="single" w:color="auto" w:sz="4" w:space="0"/>
            </w:tcBorders>
            <w:shd w:val="clear" w:color="000000" w:fill="D9D9D9"/>
            <w:vAlign w:val="center"/>
          </w:tcPr>
          <w:p>
            <w:pPr>
              <w:jc w:val="center"/>
              <w:rPr>
                <w:rFonts w:hint="default" w:ascii="Calibri" w:hAnsi="Calibri" w:cs="Calibri"/>
                <w:b/>
                <w:bCs/>
                <w:sz w:val="18"/>
                <w:szCs w:val="18"/>
              </w:rPr>
            </w:pPr>
            <w:r>
              <w:rPr>
                <w:rFonts w:hint="default" w:ascii="Calibri" w:hAnsi="Calibri" w:cs="Calibri"/>
                <w:b/>
                <w:bCs/>
                <w:sz w:val="18"/>
                <w:szCs w:val="18"/>
              </w:rPr>
              <w:t>UASG - Município/UF de Entrega - Quantidade</w:t>
            </w:r>
          </w:p>
        </w:tc>
        <w:tc>
          <w:tcPr>
            <w:tcW w:w="1276" w:type="dxa"/>
            <w:tcBorders>
              <w:top w:val="single" w:color="auto" w:sz="4" w:space="0"/>
              <w:left w:val="nil"/>
              <w:bottom w:val="single" w:color="auto" w:sz="4" w:space="0"/>
              <w:right w:val="single" w:color="auto" w:sz="4" w:space="0"/>
            </w:tcBorders>
            <w:shd w:val="clear" w:color="000000" w:fill="D9D9D9"/>
            <w:vAlign w:val="center"/>
          </w:tcPr>
          <w:p>
            <w:pPr>
              <w:jc w:val="center"/>
              <w:rPr>
                <w:rFonts w:hint="default" w:ascii="Calibri" w:hAnsi="Calibri" w:cs="Calibri"/>
                <w:b/>
                <w:bCs/>
                <w:sz w:val="18"/>
                <w:szCs w:val="18"/>
              </w:rPr>
            </w:pPr>
            <w:r>
              <w:rPr>
                <w:rFonts w:hint="default" w:ascii="Calibri" w:hAnsi="Calibri" w:cs="Calibri"/>
                <w:b/>
                <w:bCs/>
                <w:sz w:val="18"/>
                <w:szCs w:val="18"/>
              </w:rPr>
              <w:t>Valor (R$) por UASG</w:t>
            </w:r>
          </w:p>
        </w:tc>
        <w:tc>
          <w:tcPr>
            <w:tcW w:w="1312" w:type="dxa"/>
            <w:tcBorders>
              <w:top w:val="single" w:color="auto" w:sz="4" w:space="0"/>
              <w:left w:val="nil"/>
              <w:bottom w:val="single" w:color="auto" w:sz="4" w:space="0"/>
              <w:right w:val="single" w:color="auto" w:sz="4" w:space="0"/>
            </w:tcBorders>
            <w:shd w:val="clear" w:color="000000" w:fill="D9D9D9"/>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Valor Total por Item (R$) </w:t>
            </w:r>
          </w:p>
        </w:tc>
      </w:tr>
      <w:tr>
        <w:tblPrEx>
          <w:tblCellMar>
            <w:top w:w="0" w:type="dxa"/>
            <w:left w:w="70" w:type="dxa"/>
            <w:bottom w:w="0" w:type="dxa"/>
            <w:right w:w="70" w:type="dxa"/>
          </w:tblCellMar>
        </w:tblPrEx>
        <w:trPr>
          <w:trHeight w:val="1455"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b/>
                <w:sz w:val="18"/>
                <w:szCs w:val="18"/>
                <w:u w:val="single"/>
              </w:rPr>
            </w:pPr>
          </w:p>
          <w:p>
            <w:pPr>
              <w:jc w:val="both"/>
              <w:rPr>
                <w:rFonts w:hint="default" w:ascii="Calibri" w:hAnsi="Calibri" w:cs="Calibri"/>
                <w:sz w:val="18"/>
                <w:szCs w:val="18"/>
              </w:rPr>
            </w:pPr>
            <w:r>
              <w:rPr>
                <w:rFonts w:hint="default" w:ascii="Calibri" w:hAnsi="Calibri" w:cs="Calibri"/>
                <w:b/>
                <w:sz w:val="18"/>
                <w:szCs w:val="18"/>
                <w:u w:val="single"/>
              </w:rPr>
              <w:t>Aparelho de ar-condicionado, capacidade de refrigeração 9.000 BTU/h</w:t>
            </w:r>
            <w:r>
              <w:rPr>
                <w:rFonts w:hint="default" w:ascii="Calibri" w:hAnsi="Calibri" w:cs="Calibri"/>
                <w:b/>
                <w:sz w:val="18"/>
                <w:szCs w:val="18"/>
              </w:rPr>
              <w:t>, Frio, tensão 220 V</w:t>
            </w:r>
            <w:r>
              <w:rPr>
                <w:rFonts w:hint="default" w:ascii="Calibri" w:hAnsi="Calibri" w:cs="Calibri"/>
                <w:sz w:val="18"/>
                <w:szCs w:val="18"/>
              </w:rPr>
              <w:t xml:space="preserve">, frequência 60 Hz, tipo Split High Wall, Monofásico, com tecnologia convencional, compressor Rotação Fixa, Serpentina de cobre, gás ecológico R-410A, </w:t>
            </w:r>
            <w:r>
              <w:rPr>
                <w:rFonts w:hint="default" w:ascii="Calibri" w:hAnsi="Calibri" w:cs="Calibri"/>
                <w:b/>
                <w:sz w:val="18"/>
                <w:szCs w:val="18"/>
                <w:u w:val="single"/>
              </w:rPr>
              <w:t>classificação energética A</w:t>
            </w:r>
            <w:r>
              <w:rPr>
                <w:rFonts w:hint="default" w:ascii="Calibri" w:hAnsi="Calibri" w:cs="Calibri"/>
                <w:sz w:val="18"/>
                <w:szCs w:val="18"/>
              </w:rPr>
              <w:t>, Tipo do Condensador Horizontal, Controle de direção do ar automático, com filtro de alta performance que remove poeira, características adicionais:  com controle remoto sem fio e pilhas pronto para uso, devendo possuir tela de fácil visualização e todas as funcionalidades necessárias para controle do aparelho dentre elas: Timer, Regulagem de velocidade de ventilação, Sleep, Swing, Turbo e Memória, Cor branca.  Garantia mínima do fornecedor de 12 meses.</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R$ 1.212,08</w:t>
            </w: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130024 - SUPERINT.FEDERAL DE AGRIC.PECUARIA E ABASTEC.</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3.636,24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77.573,12 </w:t>
            </w:r>
          </w:p>
        </w:tc>
      </w:tr>
      <w:tr>
        <w:tblPrEx>
          <w:tblCellMar>
            <w:top w:w="0" w:type="dxa"/>
            <w:left w:w="70" w:type="dxa"/>
            <w:bottom w:w="0" w:type="dxa"/>
            <w:right w:w="70" w:type="dxa"/>
          </w:tblCellMar>
        </w:tblPrEx>
        <w:trPr>
          <w:trHeight w:val="140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155893 - INSTITUTO FED CIE TEC- IFPB CAMPUS ESPERANÇA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Esperança/PB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12.120,80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6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6.060,40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501"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18.181,20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6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12.120,80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8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18.181,20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82"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158471 - INST FED.DA PARAIBA/CAMPUS PRINCESA ISABEL</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Princesa Isabel/PB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2.424,16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41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343032 - IPHAN - 20A. SUPERINTENDENCIA REGIONAL/PB</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4.848,32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489"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u w:val="single"/>
              </w:rPr>
              <w:t>Aparelho de ar-condicionado, capacidade de refrigeração 12.000 BTU/h, Frio, tensão 220 V</w:t>
            </w:r>
            <w:r>
              <w:rPr>
                <w:rFonts w:hint="default" w:ascii="Calibri" w:hAnsi="Calibri" w:cs="Calibri"/>
                <w:sz w:val="18"/>
                <w:szCs w:val="18"/>
              </w:rPr>
              <w:t xml:space="preserve">, frequência 60 Hz, tipo Split High Wall, Monofásico, com tecnologia convencional, compressor Rotação Fixa, Serpentina de cobre, gás ecológico R-410A, </w:t>
            </w:r>
            <w:r>
              <w:rPr>
                <w:rFonts w:hint="default" w:ascii="Calibri" w:hAnsi="Calibri" w:cs="Calibri"/>
                <w:b/>
                <w:sz w:val="18"/>
                <w:szCs w:val="18"/>
                <w:u w:val="single"/>
              </w:rPr>
              <w:t>classificação energética A</w:t>
            </w:r>
            <w:r>
              <w:rPr>
                <w:rFonts w:hint="default" w:ascii="Calibri" w:hAnsi="Calibri" w:cs="Calibri"/>
                <w:sz w:val="18"/>
                <w:szCs w:val="18"/>
              </w:rPr>
              <w:t>, Tipo do Condensador Horizontal, Controle de direção do ar automático, com filtro de alta performance que remove poeira, características adicionais:  com controle remoto sem fio e pilhas pronto para uso, devendo possuir tela de fácil visualização e todas as funcionalidades necessárias para controle do aparelho dentre elas: Timer, Regulagem de velocidade de ventilação, Sleep, Swing, Turbo e Memória, Cor branca.  Garantia mínima do fornecedor de 12 meses.</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R$ 1.360,07</w:t>
            </w: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130024 - SUPERINT.FEDERAL DE AGRIC.PECUARIA E ABASTEC.</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4.080,21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127.846,58 </w:t>
            </w:r>
          </w:p>
        </w:tc>
      </w:tr>
      <w:tr>
        <w:tblPrEx>
          <w:tblCellMar>
            <w:top w:w="0" w:type="dxa"/>
            <w:left w:w="70" w:type="dxa"/>
            <w:bottom w:w="0" w:type="dxa"/>
            <w:right w:w="70" w:type="dxa"/>
          </w:tblCellMar>
        </w:tblPrEx>
        <w:trPr>
          <w:trHeight w:val="1411"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154868 - INSTITUTO FED.DA PARAÍBA/CAMPUS GUARABIRA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Guarabira/PB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20.401,05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54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155893 - INSTITUTO FED CIE TEC- IFPB CAMPUS ESPERANÇA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Esperança/PB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20.401,05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16"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13.600,70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74"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20.401,05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6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6.800,35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20.401,05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13.600,70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8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158474 - INST FED.DA PARAIBA/CAMPUS CABEDELO</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2.720,14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42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343032 - IPHAN - 20A. SUPERINTENDENCIA REGIONAL/PB</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5.440,28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643"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u w:val="single"/>
              </w:rPr>
              <w:t>Aparelho de ar-condicionado, capacidade de refrigeração 18.000 BTU/h, Frio, tensão 220 V</w:t>
            </w:r>
            <w:r>
              <w:rPr>
                <w:rFonts w:hint="default" w:ascii="Calibri" w:hAnsi="Calibri" w:cs="Calibri"/>
                <w:sz w:val="18"/>
                <w:szCs w:val="18"/>
              </w:rPr>
              <w:t xml:space="preserve">, frequência 60 Hz, tipo Split High Wall, Monofásico, com tecnologia convencional, compressor Rotação Fixa, Serpentina de cobre, gás ecológico R-410A, </w:t>
            </w:r>
            <w:r>
              <w:rPr>
                <w:rFonts w:hint="default" w:ascii="Calibri" w:hAnsi="Calibri" w:cs="Calibri"/>
                <w:b/>
                <w:sz w:val="18"/>
                <w:szCs w:val="18"/>
                <w:u w:val="single"/>
              </w:rPr>
              <w:t>classificação energética A</w:t>
            </w:r>
            <w:r>
              <w:rPr>
                <w:rFonts w:hint="default" w:ascii="Calibri" w:hAnsi="Calibri" w:cs="Calibri"/>
                <w:sz w:val="18"/>
                <w:szCs w:val="18"/>
              </w:rPr>
              <w:t>, Tipo do Condensador Horizontal, Controle de direção do ar automático, com filtro de alta performance que remove poeira, características adicionais:  com controle remoto sem fio e pilhas pronto para uso, devendo possuir tela de fácil visualização e todas as funcionalidades necessárias para controle do aparelho dentre elas: Timer, Regulagem de velocidade de ventilação, Sleep, Swing, Turbo e Memória, Cor branca.  Garantia mínima do fornecedor de 12 meses.</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R$ 1.907,82</w:t>
            </w: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130024 - SUPERINT.FEDERAL DE AGRIC.PECUARIA E ABASTEC.</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9.539,10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278.541,72 </w:t>
            </w:r>
          </w:p>
        </w:tc>
      </w:tr>
      <w:tr>
        <w:tblPrEx>
          <w:tblCellMar>
            <w:top w:w="0" w:type="dxa"/>
            <w:left w:w="70" w:type="dxa"/>
            <w:bottom w:w="0" w:type="dxa"/>
            <w:right w:w="70" w:type="dxa"/>
          </w:tblCellMar>
        </w:tblPrEx>
        <w:trPr>
          <w:trHeight w:val="178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154868 - INSTITUTO FED.DA PARAÍBA/CAMPUS GUARABIRA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Guarabira/PB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22.893,84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68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155893 - INSTITUTO FED CIE TEC- IFPB CAMPUS ESPERANÇA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Esperança/PB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38.156,40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40"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19.078,20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5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b/>
                <w:bCs/>
                <w:sz w:val="18"/>
                <w:szCs w:val="18"/>
              </w:rPr>
            </w:pPr>
            <w:r>
              <w:rPr>
                <w:rFonts w:hint="default" w:ascii="Calibri" w:hAnsi="Calibri" w:cs="Calibri"/>
                <w:b/>
                <w:bCs/>
                <w:sz w:val="18"/>
                <w:szCs w:val="18"/>
              </w:rPr>
              <w:t>56</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106.837,92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001"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9.539,10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6"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38.156,40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9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9</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17.170,38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88"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158474 - INST FED.DA PARAIBA/CAMPUS CABEDELO</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5.723,46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04"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343032 - IPHAN - 20A. SUPERINTENDENCIA REGIONAL/PB</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6</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11.446,92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67"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u w:val="single"/>
              </w:rPr>
              <w:t>Aparelho de ar-condicionado, capacidade de refrigeração 24.000 BTU/h, Frio, tensão 220 V</w:t>
            </w:r>
            <w:r>
              <w:rPr>
                <w:rFonts w:hint="default" w:ascii="Calibri" w:hAnsi="Calibri" w:cs="Calibri"/>
                <w:sz w:val="18"/>
                <w:szCs w:val="18"/>
              </w:rPr>
              <w:t xml:space="preserve">, frequência 60 Hz, tipo Split High Wall, Monofásico, com tecnologia convencional, compressor Rotativo ou Rotação Fixa, Serpentina de cobre, gás ecológico R-410A, </w:t>
            </w:r>
            <w:r>
              <w:rPr>
                <w:rFonts w:hint="default" w:ascii="Calibri" w:hAnsi="Calibri" w:cs="Calibri"/>
                <w:b/>
                <w:sz w:val="18"/>
                <w:szCs w:val="18"/>
                <w:u w:val="single"/>
              </w:rPr>
              <w:t>classificação energética A</w:t>
            </w:r>
            <w:r>
              <w:rPr>
                <w:rFonts w:hint="default" w:ascii="Calibri" w:hAnsi="Calibri" w:cs="Calibri"/>
                <w:sz w:val="18"/>
                <w:szCs w:val="18"/>
              </w:rPr>
              <w:t>, Tipo do Condensador Horizontal, Controle de direção do ar automático, com filtro de alta performance que remove poeira, características adicionais:  com controle remoto sem fio e pilhas pronto para uso, devendo possuir tela de fácil visualização e todas as funcionalidades necessárias para controle do aparelho dentre elas: Timer, Regulagem de velocidade de ventilação, Sleep, Swing, Turbo e Memória, Cor branca.  Garantia mínima do fornecedor de 12 meses.</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R$ 2.509,82</w:t>
            </w: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130024 - SUPERINT.FEDERAL DE AGRIC.PECUARIA E ABASTEC.</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12.549,10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283.609,66 </w:t>
            </w:r>
          </w:p>
        </w:tc>
      </w:tr>
      <w:tr>
        <w:tblPrEx>
          <w:tblCellMar>
            <w:top w:w="0" w:type="dxa"/>
            <w:left w:w="70" w:type="dxa"/>
            <w:bottom w:w="0" w:type="dxa"/>
            <w:right w:w="70" w:type="dxa"/>
          </w:tblCellMar>
        </w:tblPrEx>
        <w:trPr>
          <w:trHeight w:val="1261"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154868 - INSTITUTO FED.DA PARAÍBA/CAMPUS GUARABIRA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Guarabira/PB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25.098,20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78"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25.098,20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6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26</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b/>
                <w:sz w:val="18"/>
                <w:szCs w:val="18"/>
              </w:rPr>
            </w:pPr>
            <w:r>
              <w:rPr>
                <w:rFonts w:hint="default" w:ascii="Calibri" w:hAnsi="Calibri" w:cs="Calibri"/>
                <w:b/>
                <w:sz w:val="18"/>
                <w:szCs w:val="18"/>
              </w:rPr>
              <w:t xml:space="preserve"> R$  65.255,32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32"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50.196,40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48"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50.196,40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002"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6</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15.058,92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062"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158474 - INST FED.DA PARAIBA/CAMPUS CABEDELO</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25.098,20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7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343032 - IPHAN - 20A. SUPERINTENDENCIA REGIONAL/PB</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6</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15.058,92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541"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u w:val="single"/>
              </w:rPr>
              <w:t>Aparelho de ar-condicionado, capacidade de refrigeração 30.000 BTU/h, Frio, tensão 220 V</w:t>
            </w:r>
            <w:r>
              <w:rPr>
                <w:rFonts w:hint="default" w:ascii="Calibri" w:hAnsi="Calibri" w:cs="Calibri"/>
                <w:sz w:val="18"/>
                <w:szCs w:val="18"/>
              </w:rPr>
              <w:t xml:space="preserve">, frequência 60 Hz, tipo Split High Wall, monofásico, com tecnologia do compressor Rotação Fixa, Serpentina de cobre, gás ecológico R-410A, </w:t>
            </w:r>
            <w:r>
              <w:rPr>
                <w:rFonts w:hint="default" w:ascii="Calibri" w:hAnsi="Calibri" w:cs="Calibri"/>
                <w:b/>
                <w:sz w:val="18"/>
                <w:szCs w:val="18"/>
                <w:u w:val="single"/>
              </w:rPr>
              <w:t>classificação energética A</w:t>
            </w:r>
            <w:r>
              <w:rPr>
                <w:rFonts w:hint="default" w:ascii="Calibri" w:hAnsi="Calibri" w:cs="Calibri"/>
                <w:sz w:val="18"/>
                <w:szCs w:val="18"/>
              </w:rPr>
              <w:t>,  características adicionais: com controle remoto sem fio e pilhas pronto para uso, tela de fácil visualização e todas as funcionalidades necessárias para controle do aparelho, com filtros de alta performance, que removem poeira e odores, com a unidade condensadora com descarga de ar horizontal. Filtro de proteção ativa; com Direcionadores de ar: e Saída regulável do ar: com Baixo ruído e Controle de temperatura: Cor: Branca. Garantia mínima do fornecedor de 12 meses</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R$ 3.758,13</w:t>
            </w: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130024 - SUPERINT.FEDERAL DE AGRIC.PECUARIA E ABASTEC.</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11.274,39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210.455,28 </w:t>
            </w:r>
          </w:p>
        </w:tc>
      </w:tr>
      <w:tr>
        <w:tblPrEx>
          <w:tblCellMar>
            <w:top w:w="0" w:type="dxa"/>
            <w:left w:w="70" w:type="dxa"/>
            <w:bottom w:w="0" w:type="dxa"/>
            <w:right w:w="70" w:type="dxa"/>
          </w:tblCellMar>
        </w:tblPrEx>
        <w:trPr>
          <w:trHeight w:val="112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37.581,30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42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17</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63.888,21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401"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45.097,56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45.097,56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410"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343032 - IPHAN - 20A. SUPERINTENDENCIA REGIONAL/PB</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7.516,26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41"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6</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u w:val="single"/>
              </w:rPr>
              <w:t>Aparelho de ar-condicionado, capacidade de refrigeração 36.000 BTU/h, Frio, tensão 220 V</w:t>
            </w:r>
            <w:r>
              <w:rPr>
                <w:rFonts w:hint="default" w:ascii="Calibri" w:hAnsi="Calibri" w:cs="Calibri"/>
                <w:sz w:val="18"/>
                <w:szCs w:val="18"/>
              </w:rPr>
              <w:t xml:space="preserve">, frequência 60 Hz, tipo Split Piso/Teto, monofásico, com tecnologia do compressor Rotação Fixa, Serpentina de cobre, gás ecológico R-410A, </w:t>
            </w:r>
            <w:r>
              <w:rPr>
                <w:rFonts w:hint="default" w:ascii="Calibri" w:hAnsi="Calibri" w:cs="Calibri"/>
                <w:b/>
                <w:sz w:val="18"/>
                <w:szCs w:val="18"/>
                <w:u w:val="single"/>
              </w:rPr>
              <w:t>classificação energética A</w:t>
            </w:r>
            <w:r>
              <w:rPr>
                <w:rFonts w:hint="default" w:ascii="Calibri" w:hAnsi="Calibri" w:cs="Calibri"/>
                <w:sz w:val="18"/>
                <w:szCs w:val="18"/>
              </w:rPr>
              <w:t>,  características adicionais: com controle remoto sem fio e pilhas pronto para uso, tela de fácil visualização e todas as funcionalidades necessárias para controle do aparelho, com filtros de alta performance, que removem poeira e odores, com a unidade condensadora com descarga de ar horizontal/vertical. Filtro de proteção ativa; com Direcionadores de ar: e Saída regulável do ar: com Baixo ruído e Controle de temperatura: Cor: Branca. Garantia mínima do fornecedor de 12 meses</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R$ 4.537,80</w:t>
            </w: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130024 - SUPERINT.FEDERAL DE AGRIC.PECUARIA E ABASTEC.</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9.075,60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335.797,20 </w:t>
            </w:r>
          </w:p>
        </w:tc>
      </w:tr>
      <w:tr>
        <w:tblPrEx>
          <w:tblCellMar>
            <w:top w:w="0" w:type="dxa"/>
            <w:left w:w="70" w:type="dxa"/>
            <w:bottom w:w="0" w:type="dxa"/>
            <w:right w:w="70" w:type="dxa"/>
          </w:tblCellMar>
        </w:tblPrEx>
        <w:trPr>
          <w:trHeight w:val="128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155893 - INSTITUTO FED CIE TEC- IFPB CAMPUS ESPERANÇA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Esperança/PB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45.378,00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74"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45.378,00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7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18</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81.680,40</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70"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54.453,60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90"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6</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27.226,80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18"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158474 - INST FED.DA PARAIBA/CAMPUS CABEDELO</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45.378,00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40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343032 - IPHAN - 20A. SUPERINTENDENCIA REGIONAL/PB</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6</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27.226,80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89"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7</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u w:val="single"/>
              </w:rPr>
              <w:t>Aparelho de ar-condicionado, capacidade de refrigeração 48.000 BTU/h, Frio, tensão 220 V</w:t>
            </w:r>
            <w:r>
              <w:rPr>
                <w:rFonts w:hint="default" w:ascii="Calibri" w:hAnsi="Calibri" w:cs="Calibri"/>
                <w:sz w:val="18"/>
                <w:szCs w:val="18"/>
              </w:rPr>
              <w:t xml:space="preserve">, frequência 60 Hz, tipo Split Piso/Teto, trifásico, com tecnologia do compressor Rotação Fixa, Serpentina de cobre, gás ecológico R-410A, </w:t>
            </w:r>
            <w:r>
              <w:rPr>
                <w:rFonts w:hint="default" w:ascii="Calibri" w:hAnsi="Calibri" w:cs="Calibri"/>
                <w:b/>
                <w:sz w:val="18"/>
                <w:szCs w:val="18"/>
              </w:rPr>
              <w:t>classificação energética A ou B</w:t>
            </w:r>
            <w:r>
              <w:rPr>
                <w:rFonts w:hint="default" w:ascii="Calibri" w:hAnsi="Calibri" w:cs="Calibri"/>
                <w:sz w:val="18"/>
                <w:szCs w:val="18"/>
              </w:rPr>
              <w:t>,  características adicionais: com controle remoto sem fio e pilhas pronto para uso, tela de fácil visualização e todas as funcionalidades necessárias para controle do aparelho, com filtros de alta performance, que removem poeira e odores, com a unidade condensadora com descarga de ar horizontal/vertical. Filtro de proteção ativa; com Direcionadores de ar: e Saída regulável do ar: com Baixo ruído e Controle de temperatura: Cor: Branca. Garantia mínima do fornecedor de 12 meses</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R$ 6.134,90</w:t>
            </w: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130024 - SUPERINT.FEDERAL DE AGRIC.PECUARIA E ABASTEC.</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6.134,90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257.665,80 </w:t>
            </w:r>
          </w:p>
        </w:tc>
      </w:tr>
      <w:tr>
        <w:tblPrEx>
          <w:tblCellMar>
            <w:top w:w="0" w:type="dxa"/>
            <w:left w:w="70" w:type="dxa"/>
            <w:bottom w:w="0" w:type="dxa"/>
            <w:right w:w="70" w:type="dxa"/>
          </w:tblCellMar>
        </w:tblPrEx>
        <w:trPr>
          <w:trHeight w:val="1054"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73.618,80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3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24.539,60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5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12.269,80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80"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73.618,80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7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158471 - INST FED.DA PARAIBA/CAMPUS PRINCESA ISABEL</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Princesa Isabel/PB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30.674,50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8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158474 - INST FED.DA PARAIBA/CAMPUS CABEDELO</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24.539,60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40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343032 - IPHAN - 20A. SUPERINTENDENCIA REGIONAL/PB</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12.269,80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355"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8</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u w:val="single"/>
              </w:rPr>
              <w:t>Bebedouro elétrico tipo coluna (para uso sobre piso) refrigerado, para garrafão de água de 20 litros</w:t>
            </w:r>
            <w:r>
              <w:rPr>
                <w:rFonts w:hint="default" w:ascii="Calibri" w:hAnsi="Calibri" w:cs="Calibri"/>
                <w:sz w:val="18"/>
                <w:szCs w:val="18"/>
              </w:rPr>
              <w:t>. Potência mínima de 85 w; Deve possuir duas torneiras removíveis: uma para água gelada e outra para água natural. Capacidade mínima de resfriamento de 3,5litros/h; Sistema refrigerante com gás inofensivo à camada de ozônio; Todas as partes que entram em contato com a água devem ser fabricadas em material atóxico; cor/acabamento predominante INOX. Produto certificado pelo INMETRO, devendo estampar a marca de conformidade; Alimentação 220VCA/60Hz; Garantia de no mínimo 12 meses.</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R$ 532,34</w:t>
            </w: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130024 - SUPERINT.FEDERAL DE AGRIC.PECUARIA E ABASTEC.</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1.064,68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53.766,34 </w:t>
            </w:r>
          </w:p>
        </w:tc>
      </w:tr>
      <w:tr>
        <w:tblPrEx>
          <w:tblCellMar>
            <w:top w:w="0" w:type="dxa"/>
            <w:left w:w="70" w:type="dxa"/>
            <w:bottom w:w="0" w:type="dxa"/>
            <w:right w:w="70" w:type="dxa"/>
          </w:tblCellMar>
        </w:tblPrEx>
        <w:trPr>
          <w:trHeight w:val="140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154868 - INSTITUTO FED.DA PARAÍBA/CAMPUS GUARABIRA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Guarabira/PB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6</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3.194,04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6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155893 - INSTITUTO FED CIE TEC- IFPB CAMPUS ESPERANÇA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Esperança/PB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2.129,36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1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6</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3.194,04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68"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11.711,48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16"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2.661,70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7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15.970,20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2"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8</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4.258,72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4"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158471 - INST FED.DA PARAIBA/CAMPUS PRINCESA ISABEL</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Princesa Isabel/PB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5.323,40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360"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158474 - INST FED.DA PARAIBA/CAMPUS CABEDELO</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2.129,36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343032 - IPHAN - 20A. SUPERINTENDENCIA REGIONAL/PB</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2.129,36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20"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9</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u w:val="single"/>
              </w:rPr>
              <w:t>Furadeira de Impacto, tipo industrial, potência mínima 1000 W</w:t>
            </w:r>
            <w:r>
              <w:rPr>
                <w:rFonts w:hint="default" w:ascii="Calibri" w:hAnsi="Calibri" w:cs="Calibri"/>
                <w:sz w:val="18"/>
                <w:szCs w:val="18"/>
              </w:rPr>
              <w:t xml:space="preserve">, Mandril 5/8 Pol, tensão de alimentação 220 V, Características adicionais: 2 velocidades, embreagem segurança, reversível e com velocidade mínima de 1.000 RPM, </w:t>
            </w:r>
            <w:r>
              <w:rPr>
                <w:rFonts w:hint="default" w:ascii="Calibri" w:hAnsi="Calibri" w:cs="Calibri"/>
                <w:b/>
                <w:sz w:val="18"/>
                <w:szCs w:val="18"/>
                <w:u w:val="single"/>
              </w:rPr>
              <w:t>incluído maleta para transporte e limitador de profundidade</w:t>
            </w:r>
            <w:r>
              <w:rPr>
                <w:rFonts w:hint="default" w:ascii="Calibri" w:hAnsi="Calibri" w:cs="Calibri"/>
                <w:sz w:val="18"/>
                <w:szCs w:val="18"/>
              </w:rPr>
              <w:t>. Garantia de no mínimo 12 meses.</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R$ 1.077,95</w:t>
            </w: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130024 - SUPERINT.FEDERAL DE AGRIC.PECUARIA E ABASTEC.</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1.077,95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15.091,30 </w:t>
            </w:r>
          </w:p>
        </w:tc>
      </w:tr>
      <w:tr>
        <w:tblPrEx>
          <w:tblCellMar>
            <w:top w:w="0" w:type="dxa"/>
            <w:left w:w="70" w:type="dxa"/>
            <w:bottom w:w="0" w:type="dxa"/>
            <w:right w:w="70" w:type="dxa"/>
          </w:tblCellMar>
        </w:tblPrEx>
        <w:trPr>
          <w:trHeight w:val="126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155893 - INSTITUTO FED CIE TEC- IFPB CAMPUS ESPERANÇA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Esperança/PB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1.077,95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2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5.389,75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16"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1.077,95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03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2.155,90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78"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2.155,90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0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1.077,95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84"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158474 - INST FED.DA PARAIBA/CAMPUS CABEDELO</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1.077,95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39"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u w:val="single"/>
              </w:rPr>
              <w:t>Lavadora alta pressão - lavadora alta pressão, pressão 1.700 LB ou superior</w:t>
            </w:r>
            <w:r>
              <w:rPr>
                <w:rFonts w:hint="default" w:ascii="Calibri" w:hAnsi="Calibri" w:cs="Calibri"/>
                <w:sz w:val="18"/>
                <w:szCs w:val="18"/>
              </w:rPr>
              <w:t>, vazão mínima 400 L/H, tensão 220 V, potência consumida mínima 1,5 KW, características adicionais carrinho e cabo para transporte, acessórios mangueira 7,5 m, recipiente detergente, bico turbo. Garantia de no mínimo 12 meses.</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R$ 825,15</w:t>
            </w: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130024 - SUPERINT.FEDERAL DE AGRIC.PECUARIA E ABASTEC.</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825,15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6.601,20 </w:t>
            </w:r>
          </w:p>
        </w:tc>
      </w:tr>
      <w:tr>
        <w:tblPrEx>
          <w:tblCellMar>
            <w:top w:w="0" w:type="dxa"/>
            <w:left w:w="70" w:type="dxa"/>
            <w:bottom w:w="0" w:type="dxa"/>
            <w:right w:w="70" w:type="dxa"/>
          </w:tblCellMar>
        </w:tblPrEx>
        <w:trPr>
          <w:trHeight w:val="1174"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825,15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34"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1.650,30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36"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1.650,30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10"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1.650,30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33"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11</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u w:val="single"/>
              </w:rPr>
              <w:t>Furadeira e parafusadeira, de 1/2 Pol. com 2 Baterias com voltagem de 18 V</w:t>
            </w:r>
            <w:r>
              <w:rPr>
                <w:rFonts w:hint="default" w:ascii="Calibri" w:hAnsi="Calibri" w:cs="Calibri"/>
                <w:sz w:val="18"/>
                <w:szCs w:val="18"/>
              </w:rPr>
              <w:t>, tipo Lítio, Carregador tensão Bivolt, Funciona com capacidade da bateria de no mínimo 1.5 Ah, Rotação máxima 1.700 RPM ou superior,  com luz de iluminação de led, Características adicionais: Velocidade variável, mandril de aperto rápido sem chave de 13 mm (1/2"), itens inclusos: 2 baterias 1.5 Ah, 1 carregador, Kit de brocas com 10 no mínimo 8 unidades de tamanhos variados,  maleta para transporte. Garantia de no mínimo de 12 meses.</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R$ 965,69</w:t>
            </w: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130024 - SUPERINT.FEDERAL DE AGRIC.PECUARIA E ABASTEC.</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965,69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19.313,80 </w:t>
            </w:r>
          </w:p>
        </w:tc>
      </w:tr>
      <w:tr>
        <w:tblPrEx>
          <w:tblCellMar>
            <w:top w:w="0" w:type="dxa"/>
            <w:left w:w="70" w:type="dxa"/>
            <w:bottom w:w="0" w:type="dxa"/>
            <w:right w:w="70" w:type="dxa"/>
          </w:tblCellMar>
        </w:tblPrEx>
        <w:trPr>
          <w:trHeight w:val="126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155893 - INSTITUTO FED CIE TEC- IFPB CAMPUS ESPERANÇA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Esperança/PB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3.862,76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86"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4.828,45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4"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965,69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2.897,07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71"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1.931,38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78"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1.931,38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1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158474 - INST FED.DA PARAIBA/CAMPUS CABEDELO</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1.931,38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072"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12</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u w:val="single"/>
              </w:rPr>
              <w:t>Serra Circular, Potência mínima 1.800 W; Tensão 220 V; 60 Hz</w:t>
            </w:r>
            <w:r>
              <w:rPr>
                <w:rFonts w:hint="default" w:ascii="Calibri" w:hAnsi="Calibri" w:cs="Calibri"/>
                <w:sz w:val="18"/>
                <w:szCs w:val="18"/>
              </w:rPr>
              <w:t>; Base inclinável até 45º; Lâmina de serra com dentes de metal duro (Wídia), Ajuste da profundidade de corte, aspiração de pó; bloqueio do veio, sistema eletrônica, botão trava do eixo, punho ergonômico, Disco de serra: 7 1/4 Pol (184 mm) x 5/8 Pol (16 mm) , Embalagem de transporte. Garantia de no mínimo 12 meses.</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R$ 700,50</w:t>
            </w: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2.802,00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7.705,50 </w:t>
            </w:r>
          </w:p>
        </w:tc>
      </w:tr>
      <w:tr>
        <w:tblPrEx>
          <w:tblCellMar>
            <w:top w:w="0" w:type="dxa"/>
            <w:left w:w="70" w:type="dxa"/>
            <w:bottom w:w="0" w:type="dxa"/>
            <w:right w:w="70" w:type="dxa"/>
          </w:tblCellMar>
        </w:tblPrEx>
        <w:trPr>
          <w:trHeight w:val="1128"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700,50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076"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1.401,00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21"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1.401,00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8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700,50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158474 - INST FED.DA PARAIBA/CAMPUS CABEDELO</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700,50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8"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13</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u w:val="single"/>
              </w:rPr>
              <w:t>Serra tico tico , capacidade de corte mínima de 80 mm, motor de 4 posições, voltagem: 220 V</w:t>
            </w:r>
            <w:r>
              <w:rPr>
                <w:rFonts w:hint="default" w:ascii="Calibri" w:hAnsi="Calibri" w:cs="Calibri"/>
                <w:sz w:val="18"/>
                <w:szCs w:val="18"/>
              </w:rPr>
              <w:t>, com sopro de ar para melhorar a precisão do corte, sistema de troca da lâmina sem ferramenta, placa base robusta em aço, velocidade variável, potência 700 W ou superior, peso aproximado 2,50 Kg, inclui maleta para transporte. Garantia de no mínimo de 12 meses.</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R$ 461,48</w:t>
            </w: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1.384,44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5.076,28 </w:t>
            </w:r>
          </w:p>
        </w:tc>
      </w:tr>
      <w:tr>
        <w:tblPrEx>
          <w:tblCellMar>
            <w:top w:w="0" w:type="dxa"/>
            <w:left w:w="70" w:type="dxa"/>
            <w:bottom w:w="0" w:type="dxa"/>
            <w:right w:w="70" w:type="dxa"/>
          </w:tblCellMar>
        </w:tblPrEx>
        <w:trPr>
          <w:trHeight w:val="125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922,96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2"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922,96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6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922,96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9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461,48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6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158474 - INST FED.DA PARAIBA/CAMPUS CABEDELO</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461,48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18"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14</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u w:val="single"/>
              </w:rPr>
              <w:t>Martelete, Tipo: Rotativo/Rompedor, Capacidade Perfuração Aço: 13 mm, Capacidade Perfuração Madeira: 24 mm, Capacidade Perfuração Concreto: 20 mm, Potência mínima: 800 W</w:t>
            </w:r>
            <w:r>
              <w:rPr>
                <w:rFonts w:hint="default" w:ascii="Calibri" w:hAnsi="Calibri" w:cs="Calibri"/>
                <w:sz w:val="18"/>
                <w:szCs w:val="18"/>
              </w:rPr>
              <w:t>, Capacidade Impactos entre: 0 A 4.600 IPM, Rotação máxima: 1.200 RPM ou superior, Peso aproximado: 2.8kg Kg, Capacidade Aspiração: Sim, Tensão Alimentação: 220 V, inclui acessórios e maleta para transporte. Garantia de no mínimo 12 meses.</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R$ 640,54</w:t>
            </w: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1.921,62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6.405,40 </w:t>
            </w:r>
          </w:p>
        </w:tc>
      </w:tr>
      <w:tr>
        <w:tblPrEx>
          <w:tblCellMar>
            <w:top w:w="0" w:type="dxa"/>
            <w:left w:w="70" w:type="dxa"/>
            <w:bottom w:w="0" w:type="dxa"/>
            <w:right w:w="70" w:type="dxa"/>
          </w:tblCellMar>
        </w:tblPrEx>
        <w:trPr>
          <w:trHeight w:val="1264"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640,54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16"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1.281,08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32"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1.281,08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78"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640,54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3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158474 - INST FED.DA PARAIBA/CAMPUS CABEDELO</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640,54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76"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15</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u w:val="single"/>
              </w:rPr>
              <w:t>Lixadeira elétrica, Potência mínima 900 W, Tensão Alimentação: 220 V</w:t>
            </w:r>
            <w:r>
              <w:rPr>
                <w:rFonts w:hint="default" w:ascii="Calibri" w:hAnsi="Calibri" w:cs="Calibri"/>
                <w:sz w:val="18"/>
                <w:szCs w:val="18"/>
              </w:rPr>
              <w:t>, Tipo: Angular, Velocidade: 5.000 Rpm ou superior, Diâmetro Disco: 7 Pol, inclui maleta para transporte. Garantia de no mínimo 12 meses.</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R$ 624,38</w:t>
            </w: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1.873,14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6.868,18 </w:t>
            </w:r>
          </w:p>
        </w:tc>
      </w:tr>
      <w:tr>
        <w:tblPrEx>
          <w:tblCellMar>
            <w:top w:w="0" w:type="dxa"/>
            <w:left w:w="70" w:type="dxa"/>
            <w:bottom w:w="0" w:type="dxa"/>
            <w:right w:w="70" w:type="dxa"/>
          </w:tblCellMar>
        </w:tblPrEx>
        <w:trPr>
          <w:trHeight w:val="1252"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1.248,76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96"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1.248,76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5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1.248,76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076"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624,38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2"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158474 - INST FED.DA PARAIBA/CAMPUS CABEDELO</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624,38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4"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16</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u w:val="single"/>
              </w:rPr>
              <w:t>Serra Mármore, Potência mínima: 1.200 W,  Velocidade máxima:  12.000 RPM ou superior</w:t>
            </w:r>
            <w:r>
              <w:rPr>
                <w:rFonts w:hint="default" w:ascii="Calibri" w:hAnsi="Calibri" w:cs="Calibri"/>
                <w:sz w:val="18"/>
                <w:szCs w:val="18"/>
              </w:rPr>
              <w:t>, Capacitação do disco: 125 mm, Placa base removível, com ajuste de ângulo até 45º, Peso aproximado: 2,8 Kg, Tensão: 220 V, Acompanha: Disco diamantado: 01; Kit de Refrigeração com mangueira, torneir e adptador: 01,  Maleta: 01. Garantia mínima de 12 meses.</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R$ 336,34</w:t>
            </w: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1.009,02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3.363,40 </w:t>
            </w:r>
          </w:p>
        </w:tc>
      </w:tr>
      <w:tr>
        <w:tblPrEx>
          <w:tblCellMar>
            <w:top w:w="0" w:type="dxa"/>
            <w:left w:w="70" w:type="dxa"/>
            <w:bottom w:w="0" w:type="dxa"/>
            <w:right w:w="70" w:type="dxa"/>
          </w:tblCellMar>
        </w:tblPrEx>
        <w:trPr>
          <w:trHeight w:val="112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336,34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16"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1.009,02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8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672,68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6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336,34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31"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17</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u w:val="single"/>
              </w:rPr>
              <w:t>Plaina elétrica, Potência mínima 700 W, Profundidade do corte entre 0 a 2.6 mm, Rebaixo de no mínimo 8 mm, com ajuste de profundidade, largura de corte aproximado 82 mm,  velocidade máxima: 12.000 RPM ou superior, Alimentação 220 V,</w:t>
            </w:r>
            <w:r>
              <w:rPr>
                <w:rFonts w:hint="default" w:ascii="Calibri" w:hAnsi="Calibri" w:cs="Calibri"/>
                <w:sz w:val="18"/>
                <w:szCs w:val="18"/>
              </w:rPr>
              <w:t xml:space="preserve"> Peso aproximado 2,5 kg, Inclui Lâmina de aço rápido: 01, Guia de Profundidade: 01, Bolsa de pó: 01, Guia de ângulo: 01, Maleta: 01. Garantia de no mínimo 12 meses.</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R$ 485,97</w:t>
            </w: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971,94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3.887,76 </w:t>
            </w:r>
          </w:p>
        </w:tc>
      </w:tr>
      <w:tr>
        <w:tblPrEx>
          <w:tblCellMar>
            <w:top w:w="0" w:type="dxa"/>
            <w:left w:w="70" w:type="dxa"/>
            <w:bottom w:w="0" w:type="dxa"/>
            <w:right w:w="70" w:type="dxa"/>
          </w:tblCellMar>
        </w:tblPrEx>
        <w:trPr>
          <w:trHeight w:val="1131"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485,97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1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971,94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971,94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82"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485,97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15"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18</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u w:val="single"/>
              </w:rPr>
              <w:t>Máquina solda portátil, tensão 220 v, freqüência nominal 60 hz,</w:t>
            </w:r>
            <w:r>
              <w:rPr>
                <w:rFonts w:hint="default" w:ascii="Calibri" w:hAnsi="Calibri" w:cs="Calibri"/>
                <w:sz w:val="18"/>
                <w:szCs w:val="18"/>
              </w:rPr>
              <w:t xml:space="preserve"> fator potência mínima: 0,80, aplicação solda pequena e médio porte em alumínio, ferro e inox, ventilação forçada, características adicionais: display lcd, garra negativa, porta eletrodo, alça tiracolo, faixa corrente entre 5 A (mínimo) a 200 A (máximo) , tipo inversora. Garantia de no mínimo 12 meses.</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R$ 996,14</w:t>
            </w: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9.961,40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20.918,94 </w:t>
            </w:r>
          </w:p>
        </w:tc>
      </w:tr>
      <w:tr>
        <w:tblPrEx>
          <w:tblCellMar>
            <w:top w:w="0" w:type="dxa"/>
            <w:left w:w="70" w:type="dxa"/>
            <w:bottom w:w="0" w:type="dxa"/>
            <w:right w:w="70" w:type="dxa"/>
          </w:tblCellMar>
        </w:tblPrEx>
        <w:trPr>
          <w:trHeight w:val="127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996,14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2"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1.992,28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6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4.980,70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8"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1.992,28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5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158471 - INST FED.DA PARAIBA/CAMPUS PRINCESA ISABEL</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Princesa Isabel/PB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996,14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530"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19</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u w:val="single"/>
              </w:rPr>
              <w:t>Compressor de ar de baixa pressão com pressão máxima 100 psi ou superior, pótência: entre 1,5 a 2 W, potência motor 1,50 hp ou superior, tensão 220 V</w:t>
            </w:r>
            <w:r>
              <w:rPr>
                <w:rFonts w:hint="default" w:ascii="Calibri" w:hAnsi="Calibri" w:cs="Calibri"/>
                <w:sz w:val="18"/>
                <w:szCs w:val="18"/>
              </w:rPr>
              <w:t xml:space="preserve">,  velocidade de rotação máxima: 3.000 RPM ou supeiror,  aplicação pintura em geral, deslocamento teórico: 7 pcm ou superior, características adicionais: compressor com duas rodas para facilitar o deslocamento,  capacidade do reservatório em 24 litros, acessórios pistola para pintura. Garantia mínima de 12 meses. </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R$ 694,65</w:t>
            </w: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694,65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6.251,85 </w:t>
            </w:r>
          </w:p>
        </w:tc>
      </w:tr>
      <w:tr>
        <w:tblPrEx>
          <w:tblCellMar>
            <w:top w:w="0" w:type="dxa"/>
            <w:left w:w="70" w:type="dxa"/>
            <w:bottom w:w="0" w:type="dxa"/>
            <w:right w:w="70" w:type="dxa"/>
          </w:tblCellMar>
        </w:tblPrEx>
        <w:trPr>
          <w:trHeight w:val="123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694,65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71"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2.778,60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4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694,65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38"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694,65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5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158471 - INST FED.DA PARAIBA/CAMPUS PRINCESA ISABEL</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Princesa Isabel/PB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694,65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80"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Andaime Aço Carbono</w:t>
            </w:r>
            <w:r>
              <w:rPr>
                <w:rFonts w:hint="default" w:ascii="Calibri" w:hAnsi="Calibri" w:cs="Calibri"/>
                <w:sz w:val="18"/>
                <w:szCs w:val="18"/>
              </w:rPr>
              <w:t xml:space="preserve"> Tubular 1,5 X 1,00m. </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R$ 142,14</w:t>
            </w: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5.685,60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25.300,92 </w:t>
            </w:r>
          </w:p>
        </w:tc>
      </w:tr>
      <w:tr>
        <w:tblPrEx>
          <w:tblCellMar>
            <w:top w:w="0" w:type="dxa"/>
            <w:left w:w="70" w:type="dxa"/>
            <w:bottom w:w="0" w:type="dxa"/>
            <w:right w:w="70" w:type="dxa"/>
          </w:tblCellMar>
        </w:tblPrEx>
        <w:trPr>
          <w:trHeight w:val="1182"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1.705,68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4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48</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6.822,72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6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4.264,20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313"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153"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48</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6.822,72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255" w:hRule="atLeast"/>
        </w:trPr>
        <w:tc>
          <w:tcPr>
            <w:tcW w:w="508" w:type="dxa"/>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b/>
                <w:bCs/>
                <w:sz w:val="18"/>
                <w:szCs w:val="18"/>
              </w:rPr>
            </w:pPr>
          </w:p>
        </w:tc>
        <w:tc>
          <w:tcPr>
            <w:tcW w:w="2826" w:type="dxa"/>
            <w:tcBorders>
              <w:top w:val="nil"/>
              <w:left w:val="nil"/>
              <w:bottom w:val="single" w:color="auto" w:sz="4" w:space="0"/>
              <w:right w:val="single" w:color="auto" w:sz="4" w:space="0"/>
            </w:tcBorders>
            <w:shd w:val="clear" w:color="000000" w:fill="FFFFFF"/>
            <w:vAlign w:val="center"/>
          </w:tcPr>
          <w:p>
            <w:pPr>
              <w:jc w:val="both"/>
              <w:rPr>
                <w:rFonts w:hint="default" w:ascii="Calibri" w:hAnsi="Calibri" w:cs="Calibri"/>
                <w:b/>
                <w:bCs/>
                <w:sz w:val="18"/>
                <w:szCs w:val="18"/>
              </w:rPr>
            </w:pPr>
            <w:r>
              <w:rPr>
                <w:rFonts w:hint="default" w:ascii="Calibri" w:hAnsi="Calibri" w:cs="Calibri"/>
                <w:b/>
                <w:bCs/>
                <w:sz w:val="18"/>
                <w:szCs w:val="18"/>
              </w:rPr>
              <w:t> </w:t>
            </w:r>
          </w:p>
        </w:tc>
        <w:tc>
          <w:tcPr>
            <w:tcW w:w="835"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b/>
                <w:bCs/>
                <w:sz w:val="18"/>
                <w:szCs w:val="18"/>
              </w:rPr>
            </w:pPr>
            <w:r>
              <w:rPr>
                <w:rFonts w:hint="default" w:ascii="Calibri" w:hAnsi="Calibri" w:cs="Calibri"/>
                <w:b/>
                <w:bCs/>
                <w:sz w:val="18"/>
                <w:szCs w:val="18"/>
              </w:rPr>
              <w:t> </w:t>
            </w:r>
          </w:p>
        </w:tc>
        <w:tc>
          <w:tcPr>
            <w:tcW w:w="992"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b/>
                <w:bCs/>
                <w:sz w:val="18"/>
                <w:szCs w:val="18"/>
              </w:rPr>
            </w:pPr>
            <w:r>
              <w:rPr>
                <w:rFonts w:hint="default" w:ascii="Calibri" w:hAnsi="Calibri" w:cs="Calibri"/>
                <w:b/>
                <w:bCs/>
                <w:sz w:val="18"/>
                <w:szCs w:val="18"/>
              </w:rPr>
              <w:t> </w:t>
            </w:r>
          </w:p>
        </w:tc>
        <w:tc>
          <w:tcPr>
            <w:tcW w:w="2977" w:type="dxa"/>
            <w:gridSpan w:val="4"/>
            <w:tcBorders>
              <w:top w:val="single" w:color="auto" w:sz="4" w:space="0"/>
              <w:left w:val="nil"/>
              <w:bottom w:val="single" w:color="auto" w:sz="4" w:space="0"/>
              <w:right w:val="single" w:color="auto" w:sz="4" w:space="0"/>
            </w:tcBorders>
            <w:shd w:val="clear" w:color="000000" w:fill="FFFFFF"/>
            <w:vAlign w:val="center"/>
          </w:tcPr>
          <w:p>
            <w:pPr>
              <w:jc w:val="center"/>
              <w:rPr>
                <w:rFonts w:hint="default" w:ascii="Calibri" w:hAnsi="Calibri" w:cs="Calibri"/>
                <w:b/>
                <w:bCs/>
                <w:sz w:val="18"/>
                <w:szCs w:val="18"/>
              </w:rPr>
            </w:pPr>
            <w:r>
              <w:rPr>
                <w:rFonts w:hint="default" w:ascii="Calibri" w:hAnsi="Calibri" w:cs="Calibri"/>
                <w:b/>
                <w:bCs/>
                <w:sz w:val="18"/>
                <w:szCs w:val="18"/>
              </w:rPr>
              <w:t> </w:t>
            </w:r>
          </w:p>
        </w:tc>
        <w:tc>
          <w:tcPr>
            <w:tcW w:w="1276" w:type="dxa"/>
            <w:tcBorders>
              <w:top w:val="nil"/>
              <w:left w:val="nil"/>
              <w:bottom w:val="single" w:color="auto" w:sz="4" w:space="0"/>
              <w:right w:val="single" w:color="auto" w:sz="4" w:space="0"/>
            </w:tcBorders>
            <w:shd w:val="clear" w:color="000000" w:fill="FFFFFF"/>
            <w:noWrap/>
            <w:vAlign w:val="bottom"/>
          </w:tcPr>
          <w:p>
            <w:pPr>
              <w:rPr>
                <w:rFonts w:hint="default" w:ascii="Calibri" w:hAnsi="Calibri" w:cs="Calibri"/>
                <w:sz w:val="18"/>
                <w:szCs w:val="18"/>
              </w:rPr>
            </w:pPr>
            <w:r>
              <w:rPr>
                <w:rFonts w:hint="default" w:ascii="Calibri" w:hAnsi="Calibri" w:cs="Calibri"/>
                <w:sz w:val="18"/>
                <w:szCs w:val="18"/>
              </w:rPr>
              <w:t> </w:t>
            </w:r>
          </w:p>
        </w:tc>
        <w:tc>
          <w:tcPr>
            <w:tcW w:w="1312" w:type="dxa"/>
            <w:tcBorders>
              <w:top w:val="nil"/>
              <w:left w:val="nil"/>
              <w:bottom w:val="single" w:color="auto" w:sz="4" w:space="0"/>
              <w:right w:val="single" w:color="auto" w:sz="4" w:space="0"/>
            </w:tcBorders>
            <w:shd w:val="clear" w:color="000000" w:fill="FFFFFF"/>
            <w:noWrap/>
            <w:vAlign w:val="bottom"/>
          </w:tcPr>
          <w:p>
            <w:pPr>
              <w:rPr>
                <w:rFonts w:hint="default" w:ascii="Calibri" w:hAnsi="Calibri" w:cs="Calibri"/>
                <w:sz w:val="18"/>
                <w:szCs w:val="18"/>
              </w:rPr>
            </w:pPr>
            <w:r>
              <w:rPr>
                <w:rFonts w:hint="default" w:ascii="Calibri" w:hAnsi="Calibri" w:cs="Calibri"/>
                <w:sz w:val="18"/>
                <w:szCs w:val="18"/>
              </w:rPr>
              <w:t> </w:t>
            </w:r>
          </w:p>
        </w:tc>
      </w:tr>
      <w:tr>
        <w:tblPrEx>
          <w:tblCellMar>
            <w:top w:w="0" w:type="dxa"/>
            <w:left w:w="70" w:type="dxa"/>
            <w:bottom w:w="0" w:type="dxa"/>
            <w:right w:w="70" w:type="dxa"/>
          </w:tblCellMar>
        </w:tblPrEx>
        <w:trPr>
          <w:trHeight w:val="1360"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21</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Rodízio para andaime com sistema de freio (trava),</w:t>
            </w:r>
            <w:r>
              <w:rPr>
                <w:rFonts w:hint="default" w:ascii="Calibri" w:hAnsi="Calibri" w:cs="Calibri"/>
                <w:sz w:val="18"/>
                <w:szCs w:val="18"/>
              </w:rPr>
              <w:t xml:space="preserve"> com núcleo de ferro fundido, revestida com borracha moldada, com rolamento de roletes capacidade de carga de mínima de 225 kg, diâmetro da roda 6 Pol e largura da roda 2 cm.</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R$ 108,22</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2.164,40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8.657,60 </w:t>
            </w:r>
          </w:p>
        </w:tc>
      </w:tr>
      <w:tr>
        <w:tblPrEx>
          <w:tblCellMar>
            <w:top w:w="0" w:type="dxa"/>
            <w:left w:w="70" w:type="dxa"/>
            <w:bottom w:w="0" w:type="dxa"/>
            <w:right w:w="70" w:type="dxa"/>
          </w:tblCellMar>
        </w:tblPrEx>
        <w:trPr>
          <w:trHeight w:val="123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8</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865,76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0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1.298,64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341"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8</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865,76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11"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24</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2.597,28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62"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158471 - INST FED.DA PARAIBA/CAMPUS PRINCESA ISABEL</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Princesa Isabel/PB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8</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865,76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315"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22</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Piso metálico para andaime</w:t>
            </w:r>
            <w:r>
              <w:rPr>
                <w:rFonts w:hint="default" w:ascii="Calibri" w:hAnsi="Calibri" w:cs="Calibri"/>
                <w:sz w:val="18"/>
                <w:szCs w:val="18"/>
              </w:rPr>
              <w:t xml:space="preserve">  1 x 1,50 m antiderrapante.</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R$ 202,62</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6</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1.215,72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10.333,62 </w:t>
            </w:r>
          </w:p>
        </w:tc>
      </w:tr>
      <w:tr>
        <w:tblPrEx>
          <w:tblCellMar>
            <w:top w:w="0" w:type="dxa"/>
            <w:left w:w="70" w:type="dxa"/>
            <w:bottom w:w="0" w:type="dxa"/>
            <w:right w:w="70" w:type="dxa"/>
          </w:tblCellMar>
        </w:tblPrEx>
        <w:trPr>
          <w:trHeight w:val="1076"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8</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1.620,96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11"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16</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3.241,92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52"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2.026,20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50"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6</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1.215,72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454"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158471 - INST FED.DA PARAIBA/CAMPUS PRINCESA ISABEL</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Princesa Isabel/PB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1.013,10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084"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23</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Guarda corpo para andaime</w:t>
            </w:r>
            <w:r>
              <w:rPr>
                <w:rFonts w:hint="default" w:ascii="Calibri" w:hAnsi="Calibri" w:cs="Calibri"/>
                <w:sz w:val="18"/>
                <w:szCs w:val="18"/>
              </w:rPr>
              <w:t xml:space="preserve"> de 1,50 m com porta, fabricado em aço.</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R$ 214,34</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643,02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6.001,52 </w:t>
            </w:r>
          </w:p>
        </w:tc>
      </w:tr>
      <w:tr>
        <w:tblPrEx>
          <w:tblCellMar>
            <w:top w:w="0" w:type="dxa"/>
            <w:left w:w="70" w:type="dxa"/>
            <w:bottom w:w="0" w:type="dxa"/>
            <w:right w:w="70" w:type="dxa"/>
          </w:tblCellMar>
        </w:tblPrEx>
        <w:trPr>
          <w:trHeight w:val="1116"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428,68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91"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857,36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6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2.143,40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643,02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71"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158471 - INST FED.DA PARAIBA/CAMPUS PRINCESA ISABEL</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Princesa Isabel/PB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6</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1.286,04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090"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24</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u w:val="single"/>
              </w:rPr>
            </w:pPr>
            <w:r>
              <w:rPr>
                <w:rFonts w:hint="default" w:ascii="Calibri" w:hAnsi="Calibri" w:cs="Calibri"/>
                <w:b/>
                <w:sz w:val="18"/>
                <w:szCs w:val="18"/>
              </w:rPr>
              <w:t>Guarda corpo para andaime</w:t>
            </w:r>
            <w:r>
              <w:rPr>
                <w:rFonts w:hint="default" w:ascii="Calibri" w:hAnsi="Calibri" w:cs="Calibri"/>
                <w:sz w:val="18"/>
                <w:szCs w:val="18"/>
              </w:rPr>
              <w:t xml:space="preserve"> de 1,50 m sem porta, fabricado em aço</w:t>
            </w:r>
            <w:r>
              <w:rPr>
                <w:rFonts w:hint="default" w:ascii="Calibri" w:hAnsi="Calibri" w:cs="Calibri"/>
                <w:sz w:val="18"/>
                <w:szCs w:val="18"/>
                <w:u w:val="single"/>
              </w:rPr>
              <w:t>.</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R$ 158,65</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15</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2.379,75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4.442,20 </w:t>
            </w:r>
          </w:p>
        </w:tc>
      </w:tr>
      <w:tr>
        <w:tblPrEx>
          <w:tblCellMar>
            <w:top w:w="0" w:type="dxa"/>
            <w:left w:w="70" w:type="dxa"/>
            <w:bottom w:w="0" w:type="dxa"/>
            <w:right w:w="70" w:type="dxa"/>
          </w:tblCellMar>
        </w:tblPrEx>
        <w:trPr>
          <w:trHeight w:val="1120"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6</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951,90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36"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634,60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52"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475,95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95"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25</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Trava de segurança diagonal</w:t>
            </w:r>
            <w:r>
              <w:rPr>
                <w:rFonts w:hint="default" w:ascii="Calibri" w:hAnsi="Calibri" w:cs="Calibri"/>
                <w:sz w:val="18"/>
                <w:szCs w:val="18"/>
              </w:rPr>
              <w:t xml:space="preserve"> para andaime de 1,50 m, fabricado em aço.</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R$ 103,50</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6</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621,00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4.347,00 </w:t>
            </w:r>
          </w:p>
        </w:tc>
      </w:tr>
      <w:tr>
        <w:tblPrEx>
          <w:tblCellMar>
            <w:top w:w="0" w:type="dxa"/>
            <w:left w:w="70" w:type="dxa"/>
            <w:bottom w:w="0" w:type="dxa"/>
            <w:right w:w="70" w:type="dxa"/>
          </w:tblCellMar>
        </w:tblPrEx>
        <w:trPr>
          <w:trHeight w:val="116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414,00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6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1.242,00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76"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1.035,00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431"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158471 - INST FED.DA PARAIBA/CAMPUS PRINCESA ISABEL</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Princesa Isabel/PB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1.035,00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785"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26</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Multímetro digital True RMS AC, display LCD 3 5/6 Dígitos;</w:t>
            </w:r>
            <w:r>
              <w:rPr>
                <w:rFonts w:hint="default" w:ascii="Calibri" w:hAnsi="Calibri" w:cs="Calibri"/>
                <w:sz w:val="18"/>
                <w:szCs w:val="18"/>
              </w:rPr>
              <w:t xml:space="preserve"> Tensão DC 1000 V; Tensão AC 750 V; Corrente DC 10 A; Corrente AC 10 A; Resistência 60 MΩ (ou superior); Capacitância 100 mF; Frequência 10 MHz; Teste de Continuidade; Teste de diodos; Mudança de Faixa: Automática / Manual; Categoria de Segurança CAT III 600 V (ou superior). Modelo de Referência: Minipa ET-1649, Similar ou de Melhor Qualidade.</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R$ 247,01</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155893 - INSTITUTO FED CIE TEC- IFPB CAMPUS ESPERANÇA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Esperança/PB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15</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3.705,15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30.135,22 </w:t>
            </w:r>
          </w:p>
        </w:tc>
      </w:tr>
      <w:tr>
        <w:tblPrEx>
          <w:tblCellMar>
            <w:top w:w="0" w:type="dxa"/>
            <w:left w:w="70" w:type="dxa"/>
            <w:bottom w:w="0" w:type="dxa"/>
            <w:right w:w="70" w:type="dxa"/>
          </w:tblCellMar>
        </w:tblPrEx>
        <w:trPr>
          <w:trHeight w:val="1116"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40</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9.880,40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09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494,02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4.940,20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1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2.470,10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1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4.940,20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7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158471 - INST FED.DA PARAIBA/CAMPUS PRINCESA ISABEL</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Princesa Isabel/PB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15</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3.705,15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399"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27</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Multímetro Analógico, Tensão AC 1000 V</w:t>
            </w:r>
            <w:r>
              <w:rPr>
                <w:rFonts w:hint="default" w:ascii="Calibri" w:hAnsi="Calibri" w:cs="Calibri"/>
                <w:sz w:val="18"/>
                <w:szCs w:val="18"/>
              </w:rPr>
              <w:t>; Tensão DC 1000 V; Corrente DC 10 A; Escalas de resistência: de X1 até X100K; Testes de continuidade, diodo e transistor. Modelo de Referência: Minipa ET-3021C, Similar ou de Melhor Qualidade.</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R$ 228,53</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155893 - INSTITUTO FED CIE TEC- IFPB CAMPUS ESPERANÇA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Esperança/PB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1.142,65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15.082,98 </w:t>
            </w:r>
          </w:p>
        </w:tc>
      </w:tr>
      <w:tr>
        <w:tblPrEx>
          <w:tblCellMar>
            <w:top w:w="0" w:type="dxa"/>
            <w:left w:w="70" w:type="dxa"/>
            <w:bottom w:w="0" w:type="dxa"/>
            <w:right w:w="70" w:type="dxa"/>
          </w:tblCellMar>
        </w:tblPrEx>
        <w:trPr>
          <w:trHeight w:val="113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4.570,60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6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228,53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56"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4.570,60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32"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2.285,30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62"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1.142,65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40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158471 - INST FED.DA PARAIBA/CAMPUS PRINCESA ISABEL</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Princesa Isabel/PB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1.142,65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79"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28</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Alicate Amperímetro True RMS; Display LCD 3 5/6 dígitos</w:t>
            </w:r>
            <w:r>
              <w:rPr>
                <w:rFonts w:hint="default" w:ascii="Calibri" w:hAnsi="Calibri" w:cs="Calibri"/>
                <w:sz w:val="18"/>
                <w:szCs w:val="18"/>
              </w:rPr>
              <w:t>; Corrente DC 1000 A; Corrente AC 1000 A; Tensão DC 100 V; Tensão AC 1000 V; Resistência 60 MΩ (ou superior); Detecção de tensão sem contato (NCV); Categoria de Segurança: CAT IV 600 V. Modelo de referência: Minipa ET-3367C, Similar ou de Melhor Qualidade.</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R$ 638,84</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130024 - SUPERINT.FEDERAL DE AGRIC.PECUARIA E ABASTEC.</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638,84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47.913,00 </w:t>
            </w:r>
          </w:p>
        </w:tc>
      </w:tr>
      <w:tr>
        <w:tblPrEx>
          <w:tblCellMar>
            <w:top w:w="0" w:type="dxa"/>
            <w:left w:w="70" w:type="dxa"/>
            <w:bottom w:w="0" w:type="dxa"/>
            <w:right w:w="70" w:type="dxa"/>
          </w:tblCellMar>
        </w:tblPrEx>
        <w:trPr>
          <w:trHeight w:val="122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155893 - INSTITUTO FED CIE TEC- IFPB CAMPUS ESPERANÇA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Esperança/PB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6.388,40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7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12.776,80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6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638,84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3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6.388,40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06"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1.916,52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06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9.582,60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38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158471 - INST FED.DA PARAIBA/CAMPUS PRINCESA ISABEL</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Princesa Isabel/PB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9.582,60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457"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29</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u w:val="single"/>
              </w:rPr>
              <w:t>Osciloscópio digital 100 MHz</w:t>
            </w:r>
            <w:r>
              <w:rPr>
                <w:rFonts w:hint="default" w:ascii="Calibri" w:hAnsi="Calibri" w:cs="Calibri"/>
                <w:sz w:val="18"/>
                <w:szCs w:val="18"/>
              </w:rPr>
              <w:t>, 2 canais, taxa de amostragem de 2 GS/s simultâneo em todos os canais, 02 digitalizadores independentes. Display de 7 polegadas WVGA (800X480) ; Resolução vertical 8 bits, sensibilidade sensibilidade vertical de 2mV a 5V/div nas entradas BNC; Máxima tensão entre o sinal e referência terra na entrada BNC de 300VRMS CAT II.  Faixa da base de tempo: de 5ns a 50s/div; Análise FFT, mínimo de 34 medidas automáticas e medidas com cursores para amplitude e tempo; Tipos de trigger: borda, largura de pulso e vídeo; Entrada para trigger externo. Modelo de Referência: Tektronix TBS 1102B, Similar ou de Melhor Qualidade. CATMAT: 322184</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R$ 3.511,06</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155893 - INSTITUTO FED CIE TEC- IFPB CAMPUS ESPERANÇA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Esperança/PB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35.110,60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231.729,96 </w:t>
            </w:r>
          </w:p>
        </w:tc>
      </w:tr>
      <w:tr>
        <w:tblPrEx>
          <w:tblCellMar>
            <w:top w:w="0" w:type="dxa"/>
            <w:left w:w="70" w:type="dxa"/>
            <w:bottom w:w="0" w:type="dxa"/>
            <w:right w:w="70" w:type="dxa"/>
          </w:tblCellMar>
        </w:tblPrEx>
        <w:trPr>
          <w:trHeight w:val="1266"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16</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56.176,96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411"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10.533,18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0"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17.555,30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40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7.022,12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71"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35.110,60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41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158471 - INST FED.DA PARAIBA/CAMPUS PRINCESA ISABEL</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Princesa Isabel/PB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70.221,20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341"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30</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Fonte de Alimentação com duas saídas variáveis de 0-30 V / 5 A</w:t>
            </w:r>
            <w:r>
              <w:rPr>
                <w:rFonts w:hint="default" w:ascii="Calibri" w:hAnsi="Calibri" w:cs="Calibri"/>
                <w:sz w:val="18"/>
                <w:szCs w:val="18"/>
              </w:rPr>
              <w:t>; uma saída fixa de 5 V / 3 A; Display de 3 dígitos para apresentação simultânea de tensão e corrente de saída; ajuste de tensão e corrente através de potenciômetros de precisão; indicadores LED de operação; circuito de proteção de sobrecarga; Alimentação Selecionável: 115V/230V ± 10% -50/60Hz; Modos série e paralelo, configuráveis através do painel frontal (tracking). Modelo de Referência: Minipa MPL 3305M, Similar ou de Melhor Qualidade.</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R$ 1.866,17</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155893 - INSTITUTO FED CIE TEC- IFPB CAMPUS ESPERANÇA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Esperança/PB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18.661,70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117.568,71 </w:t>
            </w:r>
          </w:p>
        </w:tc>
      </w:tr>
      <w:tr>
        <w:tblPrEx>
          <w:tblCellMar>
            <w:top w:w="0" w:type="dxa"/>
            <w:left w:w="70" w:type="dxa"/>
            <w:bottom w:w="0" w:type="dxa"/>
            <w:right w:w="70" w:type="dxa"/>
          </w:tblCellMar>
        </w:tblPrEx>
        <w:trPr>
          <w:trHeight w:val="1120"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16</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29.858,72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78"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3.732,34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5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9.330,85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8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18.661,70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44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158471 - INST FED.DA PARAIBA/CAMPUS PRINCESA ISABEL</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Princesa Isabel/PB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37.323,40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530"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31</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Estação de Solda e retrabalho SMD, com ferro de solda e soprador de ar quente</w:t>
            </w:r>
            <w:r>
              <w:rPr>
                <w:rFonts w:hint="default" w:ascii="Calibri" w:hAnsi="Calibri" w:cs="Calibri"/>
                <w:sz w:val="18"/>
                <w:szCs w:val="18"/>
              </w:rPr>
              <w:t xml:space="preserve">; Displays individualizados para amostragem de temperatura do ferro e do soprador; Knobs para ajuste de vazão e temperatura do soprador; knob para ajuste de temperatura do ferro de soldar; Vários tipos de bocais para o soprador; estrutura com revestimento antiestático. Temperatura do ar quente: até 500 °C; temperatura do ferro de soldar: até 500 °C. Modelo de Referência: Yaxun 702, Similar ou de Melhor Qualidade. </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R$ 557,12</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5.571,20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19.499,20 </w:t>
            </w:r>
          </w:p>
        </w:tc>
      </w:tr>
      <w:tr>
        <w:tblPrEx>
          <w:tblCellMar>
            <w:top w:w="0" w:type="dxa"/>
            <w:left w:w="70" w:type="dxa"/>
            <w:bottom w:w="0" w:type="dxa"/>
            <w:right w:w="70" w:type="dxa"/>
          </w:tblCellMar>
        </w:tblPrEx>
        <w:trPr>
          <w:trHeight w:val="178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1.671,36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16"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557,12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522"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158471 - INST FED.DA PARAIBA/CAMPUS PRINCESA ISABEL</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Princesa Isabel/PB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11.142,40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1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158474 - INST FED.DA PARAIBA/CAMPUS CABEDELO</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557,12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59"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32</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Estação de Solda, com escala de temperatura até 500 °C, potência 60 W (ou superior);</w:t>
            </w:r>
            <w:r>
              <w:rPr>
                <w:rFonts w:hint="default" w:ascii="Calibri" w:hAnsi="Calibri" w:cs="Calibri"/>
                <w:sz w:val="18"/>
                <w:szCs w:val="18"/>
              </w:rPr>
              <w:t xml:space="preserve"> controle de temperatura analógico ou digital, sistema de proteção contra ESD. Modelo de Referência: Hikari HK-936A, Similar ou de Melhor Qualidade.</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R$ 380,16</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15.206,40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23.569,92 </w:t>
            </w:r>
          </w:p>
        </w:tc>
      </w:tr>
      <w:tr>
        <w:tblPrEx>
          <w:tblCellMar>
            <w:top w:w="0" w:type="dxa"/>
            <w:left w:w="70" w:type="dxa"/>
            <w:bottom w:w="0" w:type="dxa"/>
            <w:right w:w="70" w:type="dxa"/>
          </w:tblCellMar>
        </w:tblPrEx>
        <w:trPr>
          <w:trHeight w:val="113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380,16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1"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380,16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6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158471 - INST FED.DA PARAIBA/CAMPUS PRINCESA ISABEL</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Princesa Isabel/PB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7.603,20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437"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33</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sz w:val="18"/>
                <w:szCs w:val="18"/>
              </w:rPr>
              <w:fldChar w:fldCharType="begin"/>
            </w:r>
            <w:r>
              <w:rPr>
                <w:rFonts w:hint="default" w:ascii="Calibri" w:hAnsi="Calibri" w:cs="Calibri"/>
                <w:sz w:val="18"/>
                <w:szCs w:val="18"/>
              </w:rPr>
              <w:instrText xml:space="preserve"> HYPERLINK "javascript:void(0);" </w:instrText>
            </w:r>
            <w:r>
              <w:rPr>
                <w:rFonts w:hint="default" w:ascii="Calibri" w:hAnsi="Calibri" w:cs="Calibri"/>
                <w:sz w:val="18"/>
                <w:szCs w:val="18"/>
              </w:rPr>
              <w:fldChar w:fldCharType="separate"/>
            </w:r>
            <w:r>
              <w:rPr>
                <w:rFonts w:hint="default" w:ascii="Calibri" w:hAnsi="Calibri" w:cs="Calibri"/>
                <w:sz w:val="18"/>
                <w:szCs w:val="18"/>
              </w:rPr>
              <w:t xml:space="preserve"> </w:t>
            </w:r>
            <w:r>
              <w:rPr>
                <w:rFonts w:hint="default" w:ascii="Calibri" w:hAnsi="Calibri" w:cs="Calibri"/>
                <w:b/>
                <w:sz w:val="18"/>
                <w:szCs w:val="18"/>
              </w:rPr>
              <w:t>Capacímetro Digital com display de LCD, com escalas de 200 pF a 20 mF</w:t>
            </w:r>
            <w:r>
              <w:rPr>
                <w:rFonts w:hint="default" w:ascii="Calibri" w:hAnsi="Calibri" w:cs="Calibri"/>
                <w:sz w:val="18"/>
                <w:szCs w:val="18"/>
              </w:rPr>
              <w:t>. Modelo de Referência: Minipa MC-154A, Similar ou de Melhor Qualidade. Garantia mínima de 12 (doze) meses</w:t>
            </w:r>
            <w:r>
              <w:rPr>
                <w:rFonts w:hint="default" w:ascii="Calibri" w:hAnsi="Calibri" w:cs="Calibri"/>
                <w:sz w:val="18"/>
                <w:szCs w:val="18"/>
              </w:rPr>
              <w:fldChar w:fldCharType="end"/>
            </w:r>
            <w:r>
              <w:rPr>
                <w:rFonts w:hint="default" w:ascii="Calibri" w:hAnsi="Calibri" w:cs="Calibri"/>
                <w:sz w:val="18"/>
                <w:szCs w:val="18"/>
              </w:rPr>
              <w:t>.</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R$ 181,13</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155893 - INSTITUTO FED CIE TEC- IFPB CAMPUS ESPERANÇA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Esperança/PB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362,26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8.331,98 </w:t>
            </w:r>
          </w:p>
        </w:tc>
      </w:tr>
      <w:tr>
        <w:tblPrEx>
          <w:tblCellMar>
            <w:top w:w="0" w:type="dxa"/>
            <w:left w:w="70" w:type="dxa"/>
            <w:bottom w:w="0" w:type="dxa"/>
            <w:right w:w="70" w:type="dxa"/>
          </w:tblCellMar>
        </w:tblPrEx>
        <w:trPr>
          <w:trHeight w:val="1116"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543,39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420"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181,13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92"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3.622,60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35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158471 - INST FED.DA PARAIBA/CAMPUS PRINCESA ISABEL</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Princesa Isabel/PB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3.622,60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54"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34</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Microscópio digital com aumento de pelo menos 300x</w:t>
            </w:r>
            <w:r>
              <w:rPr>
                <w:rFonts w:hint="default" w:ascii="Calibri" w:hAnsi="Calibri" w:cs="Calibri"/>
                <w:sz w:val="18"/>
                <w:szCs w:val="18"/>
              </w:rPr>
              <w:t>, conexão USB, tela de LCD, iluminação própria, capacidade de armazenamento de imagens por cartão, base para ajuste de foco, bateria própria. Garantia mínima de 12 (doze) meses.</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R$ 643,95</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155893 - INSTITUTO FED CIE TEC- IFPB CAMPUS ESPERANÇA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Esperança/PB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3.219,75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17.386,65 </w:t>
            </w:r>
          </w:p>
        </w:tc>
      </w:tr>
      <w:tr>
        <w:tblPrEx>
          <w:tblCellMar>
            <w:top w:w="0" w:type="dxa"/>
            <w:left w:w="70" w:type="dxa"/>
            <w:bottom w:w="0" w:type="dxa"/>
            <w:right w:w="70" w:type="dxa"/>
          </w:tblCellMar>
        </w:tblPrEx>
        <w:trPr>
          <w:trHeight w:val="1202"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9.659,25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20"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643,95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643,95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40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158471 - INST FED.DA PARAIBA/CAMPUS PRINCESA ISABEL</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Princesa Isabel/PB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3.219,75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050"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35</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Torno de bancada, tipo morsa fixa, tamanho nº 3</w:t>
            </w:r>
            <w:r>
              <w:rPr>
                <w:rFonts w:hint="default" w:ascii="Calibri" w:hAnsi="Calibri" w:cs="Calibri"/>
                <w:sz w:val="18"/>
                <w:szCs w:val="18"/>
              </w:rPr>
              <w:t>, material ferro nodular, com fuso manipulo em aço forjado com tratamento zincado eletrolítico branco para evitar corrosão.</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R$ 263,76</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2.637,60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3.692,64 </w:t>
            </w:r>
          </w:p>
        </w:tc>
      </w:tr>
      <w:tr>
        <w:tblPrEx>
          <w:tblCellMar>
            <w:top w:w="0" w:type="dxa"/>
            <w:left w:w="70" w:type="dxa"/>
            <w:bottom w:w="0" w:type="dxa"/>
            <w:right w:w="70" w:type="dxa"/>
          </w:tblCellMar>
        </w:tblPrEx>
        <w:trPr>
          <w:trHeight w:val="1208"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263,76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998"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527,52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98"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158471 - INST FED.DA PARAIBA/CAMPUS PRINCESA ISABEL</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Princesa Isabel/PB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263,76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479"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36</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Gaveteiro plástico</w:t>
            </w:r>
            <w:r>
              <w:rPr>
                <w:rFonts w:hint="default" w:ascii="Calibri" w:hAnsi="Calibri" w:cs="Calibri"/>
                <w:sz w:val="18"/>
                <w:szCs w:val="18"/>
              </w:rPr>
              <w:t xml:space="preserve"> para armazenar componentes eletrônicos, em poliestireno de alto impacto, com 10 gavetas, 5 divisões por gaveta; cor das gavetas: transparente. Modelo de Referência: Magus CG 510, Similar ou de Melhor Qualidade.</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R$ 300,06</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155893 - INSTITUTO FED CIE TEC- IFPB CAMPUS ESPERANÇA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Esperança/PB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3.000,60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28.805,76 </w:t>
            </w:r>
          </w:p>
        </w:tc>
      </w:tr>
      <w:tr>
        <w:tblPrEx>
          <w:tblCellMar>
            <w:top w:w="0" w:type="dxa"/>
            <w:left w:w="70" w:type="dxa"/>
            <w:bottom w:w="0" w:type="dxa"/>
            <w:right w:w="70" w:type="dxa"/>
          </w:tblCellMar>
        </w:tblPrEx>
        <w:trPr>
          <w:trHeight w:val="1260"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60</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18.003,60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3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7</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2.100,42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3.000,60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18"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158470 - INST FED.DA PARAIBA/CAMPUS PATOS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Patos/PB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1.200,24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7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158471 - INST FED.DA PARAIBA/CAMPUS PRINCESA ISABEL</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Princesa Isabel/PB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1.500,30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365"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37</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Corda naval</w:t>
            </w:r>
            <w:r>
              <w:rPr>
                <w:rFonts w:hint="default" w:ascii="Calibri" w:hAnsi="Calibri" w:cs="Calibri"/>
                <w:sz w:val="18"/>
                <w:szCs w:val="18"/>
              </w:rPr>
              <w:t xml:space="preserve"> para preparação física de atletas. Especificações: material: Polietileno / cor revestimento: preto / diâmetro: 40mm / cumprimento:  12m / peso aproximado: 850 gramas por metro.</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R$ 345,78</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691,56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1.383,12 </w:t>
            </w:r>
          </w:p>
        </w:tc>
      </w:tr>
      <w:tr>
        <w:tblPrEx>
          <w:tblCellMar>
            <w:top w:w="0" w:type="dxa"/>
            <w:left w:w="70" w:type="dxa"/>
            <w:bottom w:w="0" w:type="dxa"/>
            <w:right w:w="70" w:type="dxa"/>
          </w:tblCellMar>
        </w:tblPrEx>
        <w:trPr>
          <w:trHeight w:val="139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691,56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58"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38</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Corda naval</w:t>
            </w:r>
            <w:r>
              <w:rPr>
                <w:rFonts w:hint="default" w:ascii="Calibri" w:hAnsi="Calibri" w:cs="Calibri"/>
                <w:sz w:val="18"/>
                <w:szCs w:val="18"/>
              </w:rPr>
              <w:t xml:space="preserve"> para preparação física de atletas.  Especificações: Material: Polietileno / cor revestimento: preto / diâmetro: 52 mm / cumprimento: 12m / peso aproximado: 1,3 kg por metro.</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R$ 358,93</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717,86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1.435,72 </w:t>
            </w:r>
          </w:p>
        </w:tc>
      </w:tr>
      <w:tr>
        <w:tblPrEx>
          <w:tblCellMar>
            <w:top w:w="0" w:type="dxa"/>
            <w:left w:w="70" w:type="dxa"/>
            <w:bottom w:w="0" w:type="dxa"/>
            <w:right w:w="70" w:type="dxa"/>
          </w:tblCellMar>
        </w:tblPrEx>
        <w:trPr>
          <w:trHeight w:val="127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717,86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92"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39</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Refletor de Led</w:t>
            </w:r>
            <w:r>
              <w:rPr>
                <w:rFonts w:hint="default" w:ascii="Calibri" w:hAnsi="Calibri" w:cs="Calibri"/>
                <w:sz w:val="18"/>
                <w:szCs w:val="18"/>
              </w:rPr>
              <w:t xml:space="preserve"> (material corpo alumínio blindado). Modelo de referência: BVP091 led150/cw 120-277v 150w wb; fluxo luminoso: 15.000lm; Potência: 150w; eficiência: 100lm/w; vida útil: 30.000horas; temperatura de cor: 6.500k; iluminação branca fria; irc: &gt;70; drive: @25o c (l70) psu (fixo); Fator de potência: ≥ 0,92; Tensão de operação: 120 – 277v; Grau de proteção: IP65.</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R$ 570,22</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8.553,30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76.979,70 </w:t>
            </w:r>
          </w:p>
        </w:tc>
      </w:tr>
      <w:tr>
        <w:tblPrEx>
          <w:tblCellMar>
            <w:top w:w="0" w:type="dxa"/>
            <w:left w:w="70" w:type="dxa"/>
            <w:bottom w:w="0" w:type="dxa"/>
            <w:right w:w="70" w:type="dxa"/>
          </w:tblCellMar>
        </w:tblPrEx>
        <w:trPr>
          <w:trHeight w:val="1124"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18.247,04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68"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17.106,60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501"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158471 - INST FED.DA PARAIBA/CAMPUS PRINCESA ISABEL</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Princesa Isabel/PB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2.851,10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530"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158474 - INST FED.DA PARAIBA/CAMPUS CABEDELO</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53</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30.221,66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79"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40</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Bola de Goalball</w:t>
            </w:r>
            <w:r>
              <w:rPr>
                <w:rFonts w:hint="default" w:ascii="Calibri" w:hAnsi="Calibri" w:cs="Calibri"/>
                <w:sz w:val="18"/>
                <w:szCs w:val="18"/>
              </w:rPr>
              <w:t>, bola para a prática do esporte Goalball, espeficicações:  com guizos / material: borracha / peso: 1250 gr / diâmetro: 24-25 cm / circunferência: 75,5 – 78,5 / cor: azul</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R$ 943,17</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1.886,34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5.659,02 </w:t>
            </w:r>
          </w:p>
        </w:tc>
      </w:tr>
      <w:tr>
        <w:tblPrEx>
          <w:tblCellMar>
            <w:top w:w="0" w:type="dxa"/>
            <w:left w:w="70" w:type="dxa"/>
            <w:bottom w:w="0" w:type="dxa"/>
            <w:right w:w="70" w:type="dxa"/>
          </w:tblCellMar>
        </w:tblPrEx>
        <w:trPr>
          <w:trHeight w:val="1128"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943,17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39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2.829,51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25"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41</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Bola futebol para a prática do Futebol de 5</w:t>
            </w:r>
            <w:r>
              <w:rPr>
                <w:rFonts w:hint="default" w:ascii="Calibri" w:hAnsi="Calibri" w:cs="Calibri"/>
                <w:sz w:val="18"/>
                <w:szCs w:val="18"/>
              </w:rPr>
              <w:t>, especificações: costurada a mão / com 6 guizos entre a câmera e a capa / fabricada em poliuretano / com 32 gomos / câmara em borracha butílica com 6 discos (guizos) / cor: laranja / circunferência: 62-64 cm / peso: 500 – 520 gramas / certificada pela ibsa (international blind sport federation).</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R$ 147,00</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294,00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1.911,00 </w:t>
            </w:r>
          </w:p>
        </w:tc>
      </w:tr>
      <w:tr>
        <w:tblPrEx>
          <w:tblCellMar>
            <w:top w:w="0" w:type="dxa"/>
            <w:left w:w="70" w:type="dxa"/>
            <w:bottom w:w="0" w:type="dxa"/>
            <w:right w:w="70" w:type="dxa"/>
          </w:tblCellMar>
        </w:tblPrEx>
        <w:trPr>
          <w:trHeight w:val="111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294,00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7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441,00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16"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158474 - INST FED.DA PARAIBA/CAMPUS CABEDELO</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6</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882,00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79"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42</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Cone tipo chapéu</w:t>
            </w:r>
            <w:r>
              <w:rPr>
                <w:rFonts w:hint="default" w:ascii="Calibri" w:hAnsi="Calibri" w:cs="Calibri"/>
                <w:sz w:val="18"/>
                <w:szCs w:val="18"/>
              </w:rPr>
              <w:t xml:space="preserve">  kit com 12</w:t>
            </w:r>
          </w:p>
          <w:p>
            <w:pPr>
              <w:jc w:val="both"/>
              <w:rPr>
                <w:rFonts w:hint="default" w:ascii="Calibri" w:hAnsi="Calibri" w:cs="Calibri"/>
                <w:sz w:val="18"/>
                <w:szCs w:val="18"/>
                <w:u w:val="single"/>
              </w:rPr>
            </w:pPr>
            <w:r>
              <w:rPr>
                <w:rFonts w:hint="default" w:ascii="Calibri" w:hAnsi="Calibri" w:cs="Calibri"/>
                <w:sz w:val="18"/>
                <w:szCs w:val="18"/>
              </w:rPr>
              <w:t>unidades, cores variadas, material PVC flexível.</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R$ 40,30</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80,60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362,70 </w:t>
            </w:r>
          </w:p>
        </w:tc>
      </w:tr>
      <w:tr>
        <w:tblPrEx>
          <w:tblCellMar>
            <w:top w:w="0" w:type="dxa"/>
            <w:left w:w="70" w:type="dxa"/>
            <w:bottom w:w="0" w:type="dxa"/>
            <w:right w:w="70" w:type="dxa"/>
          </w:tblCellMar>
        </w:tblPrEx>
        <w:trPr>
          <w:trHeight w:val="115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161,20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1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120,90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54"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43</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Bolas para bocha adaptada</w:t>
            </w:r>
            <w:r>
              <w:rPr>
                <w:rFonts w:hint="default" w:ascii="Calibri" w:hAnsi="Calibri" w:cs="Calibri"/>
                <w:sz w:val="18"/>
                <w:szCs w:val="18"/>
              </w:rPr>
              <w:t>, bolas para a prática da bocha adaptada. kit com 13 bolas (6 vermelhas; 6 azuis e 1 branca) / composição: microfibra / peso de cada bola: 275 gramas / circunferência: 270 mm / costurada a mão.</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R$ 862,49</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862,49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4.312,45 </w:t>
            </w:r>
          </w:p>
        </w:tc>
      </w:tr>
      <w:tr>
        <w:tblPrEx>
          <w:tblCellMar>
            <w:top w:w="0" w:type="dxa"/>
            <w:left w:w="70" w:type="dxa"/>
            <w:bottom w:w="0" w:type="dxa"/>
            <w:right w:w="70" w:type="dxa"/>
          </w:tblCellMar>
        </w:tblPrEx>
        <w:trPr>
          <w:trHeight w:val="1272"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862,49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0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2.587,47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58"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44</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Cones pequenos</w:t>
            </w:r>
            <w:r>
              <w:rPr>
                <w:rFonts w:hint="default" w:ascii="Calibri" w:hAnsi="Calibri" w:cs="Calibri"/>
                <w:sz w:val="18"/>
                <w:szCs w:val="18"/>
              </w:rPr>
              <w:t xml:space="preserve"> - Demarcatório de 23 cm (tamanho: 23cm de altura / 13,5cm de largura / material: PVC flexível)</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R$ 10,45</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104,50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836,00 </w:t>
            </w:r>
          </w:p>
        </w:tc>
      </w:tr>
      <w:tr>
        <w:tblPrEx>
          <w:tblCellMar>
            <w:top w:w="0" w:type="dxa"/>
            <w:left w:w="70" w:type="dxa"/>
            <w:bottom w:w="0" w:type="dxa"/>
            <w:right w:w="70" w:type="dxa"/>
          </w:tblCellMar>
        </w:tblPrEx>
        <w:trPr>
          <w:trHeight w:val="127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418,00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313,50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32"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45</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Par rede de basquete</w:t>
            </w:r>
            <w:r>
              <w:rPr>
                <w:rFonts w:hint="default" w:ascii="Calibri" w:hAnsi="Calibri" w:cs="Calibri"/>
                <w:sz w:val="18"/>
                <w:szCs w:val="18"/>
              </w:rPr>
              <w:t>,  fio 6mm tipo chuá seda 10 alças; espessura da corda: fio 6mm; material utilizado: polipropileno; cor: branca; medidas: 0,40x0,45cm.</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Par</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R$ 43,69</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87,38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305,83 </w:t>
            </w:r>
          </w:p>
        </w:tc>
      </w:tr>
      <w:tr>
        <w:tblPrEx>
          <w:tblCellMar>
            <w:top w:w="0" w:type="dxa"/>
            <w:left w:w="70" w:type="dxa"/>
            <w:bottom w:w="0" w:type="dxa"/>
            <w:right w:w="70" w:type="dxa"/>
          </w:tblCellMar>
        </w:tblPrEx>
        <w:trPr>
          <w:trHeight w:val="126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87,38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81"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131,07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359"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46</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Step aeróbica em eva</w:t>
            </w:r>
            <w:r>
              <w:rPr>
                <w:rFonts w:hint="default" w:ascii="Calibri" w:hAnsi="Calibri" w:cs="Calibri"/>
                <w:sz w:val="18"/>
                <w:szCs w:val="18"/>
              </w:rPr>
              <w:t>, dimensões: 60cmx28cmx10cm para ginástica e aeróbica.</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R$ 94,52</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1.890,40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4.726,00 </w:t>
            </w:r>
          </w:p>
        </w:tc>
      </w:tr>
      <w:tr>
        <w:tblPrEx>
          <w:tblCellMar>
            <w:top w:w="0" w:type="dxa"/>
            <w:left w:w="70" w:type="dxa"/>
            <w:bottom w:w="0" w:type="dxa"/>
            <w:right w:w="70" w:type="dxa"/>
          </w:tblCellMar>
        </w:tblPrEx>
        <w:trPr>
          <w:trHeight w:val="109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30</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2.835,60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63"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47</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Espaguete para natação</w:t>
            </w:r>
            <w:r>
              <w:rPr>
                <w:rFonts w:hint="default" w:ascii="Calibri" w:hAnsi="Calibri" w:cs="Calibri"/>
                <w:sz w:val="18"/>
                <w:szCs w:val="18"/>
              </w:rPr>
              <w:t>/</w:t>
            </w:r>
            <w:r>
              <w:rPr>
                <w:rFonts w:hint="default" w:ascii="Calibri" w:hAnsi="Calibri" w:cs="Calibri"/>
                <w:b/>
                <w:sz w:val="18"/>
                <w:szCs w:val="18"/>
              </w:rPr>
              <w:t>hidroginástica</w:t>
            </w:r>
            <w:r>
              <w:rPr>
                <w:rFonts w:hint="default" w:ascii="Calibri" w:hAnsi="Calibri" w:cs="Calibri"/>
                <w:sz w:val="18"/>
                <w:szCs w:val="18"/>
              </w:rPr>
              <w:t>, material polietileno expandido, formato tubo flexível, aplicação natação e hidroginástica / características: comprimento: 1,65 m; diâmetro: 6,5 cm; peso: 170 g; flutuabilidade: 85 kg</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R$ 15,98</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30</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479,40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5.273,40 </w:t>
            </w:r>
          </w:p>
        </w:tc>
      </w:tr>
      <w:tr>
        <w:tblPrEx>
          <w:tblCellMar>
            <w:top w:w="0" w:type="dxa"/>
            <w:left w:w="70" w:type="dxa"/>
            <w:bottom w:w="0" w:type="dxa"/>
            <w:right w:w="70" w:type="dxa"/>
          </w:tblCellMar>
        </w:tblPrEx>
        <w:trPr>
          <w:trHeight w:val="125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300</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4.794,00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85"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48</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Prancha para natação</w:t>
            </w:r>
            <w:r>
              <w:rPr>
                <w:rFonts w:hint="default" w:ascii="Calibri" w:hAnsi="Calibri" w:cs="Calibri"/>
                <w:sz w:val="18"/>
                <w:szCs w:val="18"/>
              </w:rPr>
              <w:t>, material borracha eva, tamanho pequeno, características adicionais flexível. especificações: em eva / dimensão:  40cm de altura; 27cm de largura; 2cm de expessura; peso:200 gramas.</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R$ 44,28</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885,60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9.741,60 </w:t>
            </w:r>
          </w:p>
        </w:tc>
      </w:tr>
      <w:tr>
        <w:tblPrEx>
          <w:tblCellMar>
            <w:top w:w="0" w:type="dxa"/>
            <w:left w:w="70" w:type="dxa"/>
            <w:bottom w:w="0" w:type="dxa"/>
            <w:right w:w="70" w:type="dxa"/>
          </w:tblCellMar>
        </w:tblPrEx>
        <w:trPr>
          <w:trHeight w:val="1250"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8.856,00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26"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49</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b/>
                <w:sz w:val="18"/>
                <w:szCs w:val="18"/>
              </w:rPr>
              <w:t>Flutuador para natação</w:t>
            </w:r>
            <w:r>
              <w:rPr>
                <w:rFonts w:hint="default" w:ascii="Calibri" w:hAnsi="Calibri" w:cs="Calibri"/>
                <w:sz w:val="18"/>
                <w:szCs w:val="18"/>
              </w:rPr>
              <w:t>. Tipo poliboia flutuador pullbuoy p/ natação / material:  eva / largura 12 cm / comprimento 22 cm / espessura 10 cm / material eva de borracha</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R$ 46,66</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933,20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10.265,20 </w:t>
            </w:r>
          </w:p>
        </w:tc>
      </w:tr>
      <w:tr>
        <w:tblPrEx>
          <w:tblCellMar>
            <w:top w:w="0" w:type="dxa"/>
            <w:left w:w="70" w:type="dxa"/>
            <w:bottom w:w="0" w:type="dxa"/>
            <w:right w:w="70" w:type="dxa"/>
          </w:tblCellMar>
        </w:tblPrEx>
        <w:trPr>
          <w:trHeight w:val="127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200</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9.332,00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067"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50</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sz w:val="18"/>
                <w:szCs w:val="18"/>
              </w:rPr>
              <w:t>Pastas para arquivo, uso em congresso c/ 2 bolsos, porta caneta, cartão e cd / dimensão: 340 x 245 mm / formato: ofício / tipo: pastas / material: polipropileno.</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R$ 5,98</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100</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598,00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5.980,00 </w:t>
            </w:r>
          </w:p>
        </w:tc>
      </w:tr>
      <w:tr>
        <w:tblPrEx>
          <w:tblCellMar>
            <w:top w:w="0" w:type="dxa"/>
            <w:left w:w="70" w:type="dxa"/>
            <w:bottom w:w="0" w:type="dxa"/>
            <w:right w:w="70" w:type="dxa"/>
          </w:tblCellMar>
        </w:tblPrEx>
        <w:trPr>
          <w:trHeight w:val="125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200</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1.196,00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1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500</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2.990,00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117"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158474 - INST FED.DA PARAIBA/CAMPUS CABEDELO</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200</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1.196,00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097" w:hRule="atLeast"/>
        </w:trPr>
        <w:tc>
          <w:tcPr>
            <w:tcW w:w="508"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51</w:t>
            </w:r>
          </w:p>
        </w:tc>
        <w:tc>
          <w:tcPr>
            <w:tcW w:w="2826" w:type="dxa"/>
            <w:vMerge w:val="restart"/>
            <w:tcBorders>
              <w:top w:val="nil"/>
              <w:left w:val="single" w:color="auto" w:sz="4" w:space="0"/>
              <w:bottom w:val="single" w:color="auto" w:sz="4" w:space="0"/>
              <w:right w:val="single" w:color="auto" w:sz="4" w:space="0"/>
            </w:tcBorders>
            <w:shd w:val="clear" w:color="000000" w:fill="FFFFFF"/>
            <w:vAlign w:val="center"/>
          </w:tcPr>
          <w:p>
            <w:pPr>
              <w:jc w:val="both"/>
              <w:rPr>
                <w:rFonts w:hint="default" w:ascii="Calibri" w:hAnsi="Calibri" w:cs="Calibri"/>
                <w:sz w:val="18"/>
                <w:szCs w:val="18"/>
              </w:rPr>
            </w:pPr>
            <w:r>
              <w:rPr>
                <w:rFonts w:hint="default" w:ascii="Calibri" w:hAnsi="Calibri" w:cs="Calibri"/>
                <w:sz w:val="18"/>
                <w:szCs w:val="18"/>
              </w:rPr>
              <w:t>Conjunto: Uniforme profissional com 22 camisas e 22 calções, componentes camisa regata e calção dry fit, tamanho sob medida, material 100% poliéster,</w:t>
            </w:r>
          </w:p>
          <w:p>
            <w:pPr>
              <w:jc w:val="both"/>
              <w:rPr>
                <w:rFonts w:hint="default" w:ascii="Calibri" w:hAnsi="Calibri" w:cs="Calibri"/>
                <w:sz w:val="18"/>
                <w:szCs w:val="18"/>
              </w:rPr>
            </w:pPr>
            <w:r>
              <w:rPr>
                <w:rFonts w:hint="default" w:ascii="Calibri" w:hAnsi="Calibri" w:cs="Calibri"/>
                <w:sz w:val="18"/>
                <w:szCs w:val="18"/>
              </w:rPr>
              <w:t>características adicionais corte lateral e debrum, tipo esportivo.</w:t>
            </w:r>
          </w:p>
        </w:tc>
        <w:tc>
          <w:tcPr>
            <w:tcW w:w="835"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vMerge w:val="restart"/>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R$ 872,25</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3.489,00 </w:t>
            </w:r>
          </w:p>
        </w:tc>
        <w:tc>
          <w:tcPr>
            <w:tcW w:w="1312" w:type="dxa"/>
            <w:vMerge w:val="restart"/>
            <w:tcBorders>
              <w:top w:val="nil"/>
              <w:left w:val="single" w:color="auto" w:sz="4" w:space="0"/>
              <w:bottom w:val="single" w:color="000000"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20.061,75 </w:t>
            </w:r>
          </w:p>
        </w:tc>
      </w:tr>
      <w:tr>
        <w:tblPrEx>
          <w:tblCellMar>
            <w:top w:w="0" w:type="dxa"/>
            <w:left w:w="70" w:type="dxa"/>
            <w:bottom w:w="0" w:type="dxa"/>
            <w:right w:w="70" w:type="dxa"/>
          </w:tblCellMar>
        </w:tblPrEx>
        <w:trPr>
          <w:trHeight w:val="1269"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872,25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60"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158280 - INST.FED.DA PARAIBA/CAMPUS CAJAZEIRAS</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Cajazeiras/PB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3.489,00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65"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158471 - INST FED.DA PARAIBA/CAMPUS PRINCESA ISABEL</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Princesa Isabel/PB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2</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1.744,50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213" w:hRule="atLeast"/>
        </w:trPr>
        <w:tc>
          <w:tcPr>
            <w:tcW w:w="508" w:type="dxa"/>
            <w:vMerge w:val="continue"/>
            <w:tcBorders>
              <w:top w:val="nil"/>
              <w:left w:val="single" w:color="auto" w:sz="4" w:space="0"/>
              <w:bottom w:val="single" w:color="auto" w:sz="4" w:space="0"/>
              <w:right w:val="single" w:color="auto" w:sz="4" w:space="0"/>
            </w:tcBorders>
            <w:vAlign w:val="center"/>
          </w:tcPr>
          <w:p>
            <w:pPr>
              <w:jc w:val="center"/>
              <w:rPr>
                <w:rFonts w:hint="default" w:ascii="Calibri" w:hAnsi="Calibri" w:cs="Calibri"/>
                <w:sz w:val="18"/>
                <w:szCs w:val="18"/>
              </w:rPr>
            </w:pPr>
          </w:p>
        </w:tc>
        <w:tc>
          <w:tcPr>
            <w:tcW w:w="2826" w:type="dxa"/>
            <w:vMerge w:val="continue"/>
            <w:tcBorders>
              <w:top w:val="nil"/>
              <w:left w:val="single" w:color="auto" w:sz="4" w:space="0"/>
              <w:bottom w:val="single" w:color="auto" w:sz="4" w:space="0"/>
              <w:right w:val="single" w:color="auto" w:sz="4" w:space="0"/>
            </w:tcBorders>
            <w:vAlign w:val="center"/>
          </w:tcPr>
          <w:p>
            <w:pPr>
              <w:jc w:val="both"/>
              <w:rPr>
                <w:rFonts w:hint="default" w:ascii="Calibri" w:hAnsi="Calibri" w:cs="Calibri"/>
                <w:sz w:val="18"/>
                <w:szCs w:val="18"/>
                <w:u w:val="single"/>
              </w:rPr>
            </w:pPr>
          </w:p>
        </w:tc>
        <w:tc>
          <w:tcPr>
            <w:tcW w:w="835"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pPr>
              <w:rPr>
                <w:rFonts w:hint="default" w:ascii="Calibri" w:hAnsi="Calibri" w:cs="Calibri"/>
                <w:sz w:val="18"/>
                <w:szCs w:val="18"/>
              </w:rPr>
            </w:pP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158474 - INST FED.DA PARAIBA/CAMPUS CABEDELO</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12</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 xml:space="preserve"> R$   10.467,00 </w:t>
            </w: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b/>
                <w:bCs/>
                <w:sz w:val="18"/>
                <w:szCs w:val="18"/>
              </w:rPr>
            </w:pPr>
          </w:p>
        </w:tc>
      </w:tr>
      <w:tr>
        <w:tblPrEx>
          <w:tblCellMar>
            <w:top w:w="0" w:type="dxa"/>
            <w:left w:w="70" w:type="dxa"/>
            <w:bottom w:w="0" w:type="dxa"/>
            <w:right w:w="70" w:type="dxa"/>
          </w:tblCellMar>
        </w:tblPrEx>
        <w:trPr>
          <w:trHeight w:val="1785" w:hRule="atLeast"/>
        </w:trPr>
        <w:tc>
          <w:tcPr>
            <w:tcW w:w="508" w:type="dxa"/>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52</w:t>
            </w:r>
          </w:p>
        </w:tc>
        <w:tc>
          <w:tcPr>
            <w:tcW w:w="2826" w:type="dxa"/>
            <w:tcBorders>
              <w:top w:val="nil"/>
              <w:left w:val="nil"/>
              <w:bottom w:val="single" w:color="auto" w:sz="4" w:space="0"/>
              <w:right w:val="single" w:color="auto" w:sz="4" w:space="0"/>
            </w:tcBorders>
            <w:shd w:val="clear" w:color="000000" w:fill="FFFFFF"/>
            <w:vAlign w:val="center"/>
          </w:tcPr>
          <w:p>
            <w:pPr>
              <w:jc w:val="both"/>
              <w:rPr>
                <w:rFonts w:hint="default" w:ascii="Calibri" w:hAnsi="Calibri" w:cs="Calibri"/>
                <w:b/>
                <w:sz w:val="18"/>
                <w:szCs w:val="18"/>
                <w:u w:val="single"/>
              </w:rPr>
            </w:pPr>
            <w:r>
              <w:rPr>
                <w:rFonts w:hint="default" w:ascii="Calibri" w:hAnsi="Calibri" w:cs="Calibri"/>
                <w:b/>
                <w:sz w:val="18"/>
                <w:szCs w:val="18"/>
              </w:rPr>
              <w:t>Aparelho de ar-condicionado, capacidade de refrigeração 12.000 BTU/h</w:t>
            </w:r>
            <w:r>
              <w:rPr>
                <w:rFonts w:hint="default" w:ascii="Calibri" w:hAnsi="Calibri" w:cs="Calibri"/>
                <w:sz w:val="18"/>
                <w:szCs w:val="18"/>
              </w:rPr>
              <w:t xml:space="preserve">, Frio, tensão 220 V, frequência 60 Hz, tipo Split High Wall, Monofásico, com tecnologia convencional, compressor Rotação Fixa, Serpentina de cobre, gás ecológico R-410A, </w:t>
            </w:r>
            <w:r>
              <w:rPr>
                <w:rFonts w:hint="default" w:ascii="Calibri" w:hAnsi="Calibri" w:cs="Calibri"/>
                <w:b/>
                <w:sz w:val="18"/>
                <w:szCs w:val="18"/>
              </w:rPr>
              <w:t>classificação energética A</w:t>
            </w:r>
            <w:r>
              <w:rPr>
                <w:rFonts w:hint="default" w:ascii="Calibri" w:hAnsi="Calibri" w:cs="Calibri"/>
                <w:sz w:val="18"/>
                <w:szCs w:val="18"/>
              </w:rPr>
              <w:t xml:space="preserve">, Tipo do Condensador Horizontal, Controle de direção do ar automático, com filtro de alta performance que remove poeira, características adicionais:  com controle remoto sem fio e pilhas pronto para uso, devendo possuir tela de fácil visualização e todas as funcionalidades necessárias para controle do aparelho dentre elas: Timer, Regulagem de velocidade de ventilação, Sleep, Swing, Turbo e Memória, Cor branca.  Garantia mínima do fornecedor de 12 meses. </w:t>
            </w:r>
            <w:r>
              <w:rPr>
                <w:rFonts w:hint="default" w:ascii="Calibri" w:hAnsi="Calibri" w:cs="Calibri"/>
                <w:b/>
                <w:sz w:val="18"/>
                <w:szCs w:val="18"/>
                <w:u w:val="single"/>
              </w:rPr>
              <w:t>Cota reservada do item 02 – Conforme Art. 48, Inciso III da LC n° 147/2014.</w:t>
            </w:r>
          </w:p>
          <w:p>
            <w:pPr>
              <w:jc w:val="both"/>
              <w:rPr>
                <w:rFonts w:hint="default" w:ascii="Calibri" w:hAnsi="Calibri" w:cs="Calibri"/>
                <w:sz w:val="18"/>
                <w:szCs w:val="18"/>
              </w:rPr>
            </w:pPr>
          </w:p>
        </w:tc>
        <w:tc>
          <w:tcPr>
            <w:tcW w:w="835"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R$ 1.360,07</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w:t>
            </w:r>
          </w:p>
        </w:tc>
        <w:tc>
          <w:tcPr>
            <w:tcW w:w="1276" w:type="dxa"/>
            <w:tcBorders>
              <w:top w:val="nil"/>
              <w:left w:val="nil"/>
              <w:bottom w:val="single" w:color="auto" w:sz="4" w:space="0"/>
              <w:right w:val="single" w:color="auto" w:sz="4" w:space="0"/>
            </w:tcBorders>
            <w:shd w:val="clear" w:color="000000" w:fill="FFFFFF"/>
            <w:noWrap/>
            <w:vAlign w:val="center"/>
          </w:tcPr>
          <w:p>
            <w:pPr>
              <w:rPr>
                <w:rFonts w:hint="default" w:ascii="Calibri" w:hAnsi="Calibri" w:cs="Calibri"/>
                <w:sz w:val="18"/>
                <w:szCs w:val="18"/>
              </w:rPr>
            </w:pPr>
            <w:r>
              <w:rPr>
                <w:rFonts w:hint="default" w:ascii="Calibri" w:hAnsi="Calibri" w:cs="Calibri"/>
                <w:sz w:val="18"/>
                <w:szCs w:val="18"/>
              </w:rPr>
              <w:t xml:space="preserve"> R$      6.800,35 </w:t>
            </w:r>
          </w:p>
        </w:tc>
        <w:tc>
          <w:tcPr>
            <w:tcW w:w="1312"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R$                       6.800,35 </w:t>
            </w:r>
          </w:p>
        </w:tc>
      </w:tr>
      <w:tr>
        <w:tblPrEx>
          <w:tblCellMar>
            <w:top w:w="0" w:type="dxa"/>
            <w:left w:w="70" w:type="dxa"/>
            <w:bottom w:w="0" w:type="dxa"/>
            <w:right w:w="70" w:type="dxa"/>
          </w:tblCellMar>
        </w:tblPrEx>
        <w:trPr>
          <w:trHeight w:val="1785" w:hRule="atLeast"/>
        </w:trPr>
        <w:tc>
          <w:tcPr>
            <w:tcW w:w="508" w:type="dxa"/>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53</w:t>
            </w:r>
          </w:p>
        </w:tc>
        <w:tc>
          <w:tcPr>
            <w:tcW w:w="2826" w:type="dxa"/>
            <w:tcBorders>
              <w:top w:val="nil"/>
              <w:left w:val="nil"/>
              <w:bottom w:val="single" w:color="auto" w:sz="4" w:space="0"/>
              <w:right w:val="single" w:color="auto" w:sz="4" w:space="0"/>
            </w:tcBorders>
            <w:shd w:val="clear" w:color="000000" w:fill="FFFFFF"/>
            <w:vAlign w:val="center"/>
          </w:tcPr>
          <w:p>
            <w:pPr>
              <w:jc w:val="both"/>
              <w:rPr>
                <w:rFonts w:hint="default" w:ascii="Calibri" w:hAnsi="Calibri" w:cs="Calibri"/>
                <w:b/>
                <w:sz w:val="18"/>
                <w:szCs w:val="18"/>
                <w:u w:val="single"/>
              </w:rPr>
            </w:pPr>
            <w:r>
              <w:rPr>
                <w:rFonts w:hint="default" w:ascii="Calibri" w:hAnsi="Calibri" w:cs="Calibri"/>
                <w:b/>
                <w:sz w:val="18"/>
                <w:szCs w:val="18"/>
              </w:rPr>
              <w:t>Aparelho de ar-condicionado, capacidade de refrigeração 18.000 BTU/h</w:t>
            </w:r>
            <w:r>
              <w:rPr>
                <w:rFonts w:hint="default" w:ascii="Calibri" w:hAnsi="Calibri" w:cs="Calibri"/>
                <w:sz w:val="18"/>
                <w:szCs w:val="18"/>
              </w:rPr>
              <w:t xml:space="preserve">, Frio, tensão 220 V, frequência 60 Hz, tipo Split High Wall, Monofásico, com tecnologia convencional, compressor Rotação Fixa, Serpentina de cobre, gás ecológico R-410A, </w:t>
            </w:r>
            <w:r>
              <w:rPr>
                <w:rFonts w:hint="default" w:ascii="Calibri" w:hAnsi="Calibri" w:cs="Calibri"/>
                <w:b/>
                <w:sz w:val="18"/>
                <w:szCs w:val="18"/>
                <w:u w:val="single"/>
              </w:rPr>
              <w:t>classificação energética A</w:t>
            </w:r>
            <w:r>
              <w:rPr>
                <w:rFonts w:hint="default" w:ascii="Calibri" w:hAnsi="Calibri" w:cs="Calibri"/>
                <w:sz w:val="18"/>
                <w:szCs w:val="18"/>
              </w:rPr>
              <w:t>, Tipo do Condensador Horizontal, Controle de direção do ar automático, com filtro de alta performance que remove poeira, características adicionais:  com controle remoto sem fio e pilhas pronto para uso, devendo possuir tela de fácil visualização e todas as funcionalidades necessárias para controle do aparelho dentre elas: Timer, Regulagem de velocidade de ventilação, Sleep, Swing, Turbo e Memória, Cor branca.  Garantia mínima do fornecedor de 12 meses.</w:t>
            </w:r>
            <w:r>
              <w:rPr>
                <w:rFonts w:hint="default" w:ascii="Calibri" w:hAnsi="Calibri" w:cs="Calibri"/>
                <w:b/>
                <w:sz w:val="18"/>
                <w:szCs w:val="18"/>
                <w:u w:val="single"/>
              </w:rPr>
              <w:t xml:space="preserve"> Cota reservada do item 03 – Conforme Art. 48, Inciso III da LC n° 147/2014.</w:t>
            </w:r>
          </w:p>
          <w:p>
            <w:pPr>
              <w:jc w:val="both"/>
              <w:rPr>
                <w:rFonts w:hint="default" w:ascii="Calibri" w:hAnsi="Calibri" w:cs="Calibri"/>
                <w:sz w:val="18"/>
                <w:szCs w:val="18"/>
              </w:rPr>
            </w:pPr>
          </w:p>
        </w:tc>
        <w:tc>
          <w:tcPr>
            <w:tcW w:w="835"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R$ 1.907,82</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b/>
                <w:sz w:val="18"/>
                <w:szCs w:val="18"/>
              </w:rPr>
            </w:pPr>
            <w:r>
              <w:rPr>
                <w:rFonts w:hint="default" w:ascii="Calibri" w:hAnsi="Calibri" w:cs="Calibri"/>
                <w:b/>
                <w:sz w:val="18"/>
                <w:szCs w:val="18"/>
              </w:rPr>
              <w:t>8</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R$  15.262,56</w:t>
            </w:r>
          </w:p>
        </w:tc>
        <w:tc>
          <w:tcPr>
            <w:tcW w:w="1312"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b/>
                <w:sz w:val="18"/>
                <w:szCs w:val="18"/>
              </w:rPr>
            </w:pPr>
            <w:r>
              <w:rPr>
                <w:rFonts w:hint="default" w:ascii="Calibri" w:hAnsi="Calibri" w:cs="Calibri"/>
                <w:b/>
                <w:sz w:val="18"/>
                <w:szCs w:val="18"/>
              </w:rPr>
              <w:t>R$  15.262,56</w:t>
            </w:r>
          </w:p>
        </w:tc>
      </w:tr>
      <w:tr>
        <w:tblPrEx>
          <w:tblCellMar>
            <w:top w:w="0" w:type="dxa"/>
            <w:left w:w="70" w:type="dxa"/>
            <w:bottom w:w="0" w:type="dxa"/>
            <w:right w:w="70" w:type="dxa"/>
          </w:tblCellMar>
        </w:tblPrEx>
        <w:trPr>
          <w:trHeight w:val="1785" w:hRule="atLeast"/>
        </w:trPr>
        <w:tc>
          <w:tcPr>
            <w:tcW w:w="508" w:type="dxa"/>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54</w:t>
            </w:r>
          </w:p>
        </w:tc>
        <w:tc>
          <w:tcPr>
            <w:tcW w:w="2826" w:type="dxa"/>
            <w:tcBorders>
              <w:top w:val="nil"/>
              <w:left w:val="nil"/>
              <w:bottom w:val="single" w:color="auto" w:sz="4" w:space="0"/>
              <w:right w:val="single" w:color="auto" w:sz="4" w:space="0"/>
            </w:tcBorders>
            <w:shd w:val="clear" w:color="000000" w:fill="FFFFFF"/>
            <w:vAlign w:val="center"/>
          </w:tcPr>
          <w:p>
            <w:pPr>
              <w:jc w:val="both"/>
              <w:rPr>
                <w:rFonts w:hint="default" w:ascii="Calibri" w:hAnsi="Calibri" w:cs="Calibri"/>
                <w:b/>
                <w:sz w:val="18"/>
                <w:szCs w:val="18"/>
                <w:u w:val="single"/>
              </w:rPr>
            </w:pPr>
            <w:r>
              <w:rPr>
                <w:rFonts w:hint="default" w:ascii="Calibri" w:hAnsi="Calibri" w:cs="Calibri"/>
                <w:b/>
                <w:sz w:val="18"/>
                <w:szCs w:val="18"/>
              </w:rPr>
              <w:t>Aparelho de ar-condicionado, capacidade de refrigeração 24.000 BTU/h</w:t>
            </w:r>
            <w:r>
              <w:rPr>
                <w:rFonts w:hint="default" w:ascii="Calibri" w:hAnsi="Calibri" w:cs="Calibri"/>
                <w:sz w:val="18"/>
                <w:szCs w:val="18"/>
              </w:rPr>
              <w:t xml:space="preserve">, Frio, tensão 220 V, frequência 60 Hz, tipo Split High Wall, Monofásico, com tecnologia convencional, compressor Rotativo ou Rotação Fixa, Serpentina de cobre, gás ecológico R-410A, </w:t>
            </w:r>
            <w:r>
              <w:rPr>
                <w:rFonts w:hint="default" w:ascii="Calibri" w:hAnsi="Calibri" w:cs="Calibri"/>
                <w:b/>
                <w:sz w:val="18"/>
                <w:szCs w:val="18"/>
                <w:u w:val="single"/>
              </w:rPr>
              <w:t>classificação energética A</w:t>
            </w:r>
            <w:r>
              <w:rPr>
                <w:rFonts w:hint="default" w:ascii="Calibri" w:hAnsi="Calibri" w:cs="Calibri"/>
                <w:sz w:val="18"/>
                <w:szCs w:val="18"/>
              </w:rPr>
              <w:t>, Tipo do Condensador Horizontal, Controle de direção do ar automático, com filtro de alta performance que remove poeira, características adicionais:  com controle remoto sem fio e pilhas pronto para uso, devendo possuir tela de fácil visualização e todas as funcionalidades necessárias para controle do aparelho dentre elas: Timer, Regulagem de velocidade de ventilação, Sleep, Swing, Turbo e Memória, Cor branca.  Garantia mínima do fornecedor de 12 meses.</w:t>
            </w:r>
            <w:r>
              <w:rPr>
                <w:rFonts w:hint="default" w:ascii="Calibri" w:hAnsi="Calibri" w:cs="Calibri"/>
                <w:b/>
                <w:sz w:val="18"/>
                <w:szCs w:val="18"/>
                <w:u w:val="single"/>
              </w:rPr>
              <w:t xml:space="preserve"> Cota reservada do item 04 – Conforme Art. 48, Inciso III da LC n° 147/2014.</w:t>
            </w:r>
          </w:p>
          <w:p>
            <w:pPr>
              <w:jc w:val="both"/>
              <w:rPr>
                <w:rFonts w:hint="default" w:ascii="Calibri" w:hAnsi="Calibri" w:cs="Calibri"/>
                <w:sz w:val="18"/>
                <w:szCs w:val="18"/>
              </w:rPr>
            </w:pPr>
          </w:p>
        </w:tc>
        <w:tc>
          <w:tcPr>
            <w:tcW w:w="835"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R$ 2.509,82</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6</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R$   15.058,92</w:t>
            </w:r>
          </w:p>
        </w:tc>
        <w:tc>
          <w:tcPr>
            <w:tcW w:w="1312"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sz w:val="18"/>
                <w:szCs w:val="18"/>
              </w:rPr>
              <w:t>R$   15.058,92</w:t>
            </w:r>
          </w:p>
        </w:tc>
      </w:tr>
      <w:tr>
        <w:tblPrEx>
          <w:tblCellMar>
            <w:top w:w="0" w:type="dxa"/>
            <w:left w:w="70" w:type="dxa"/>
            <w:bottom w:w="0" w:type="dxa"/>
            <w:right w:w="70" w:type="dxa"/>
          </w:tblCellMar>
        </w:tblPrEx>
        <w:trPr>
          <w:trHeight w:val="1785" w:hRule="atLeast"/>
        </w:trPr>
        <w:tc>
          <w:tcPr>
            <w:tcW w:w="508" w:type="dxa"/>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55</w:t>
            </w:r>
          </w:p>
        </w:tc>
        <w:tc>
          <w:tcPr>
            <w:tcW w:w="2826" w:type="dxa"/>
            <w:tcBorders>
              <w:top w:val="nil"/>
              <w:left w:val="nil"/>
              <w:bottom w:val="single" w:color="auto" w:sz="4" w:space="0"/>
              <w:right w:val="single" w:color="auto" w:sz="4" w:space="0"/>
            </w:tcBorders>
            <w:shd w:val="clear" w:color="000000" w:fill="FFFFFF"/>
            <w:vAlign w:val="center"/>
          </w:tcPr>
          <w:p>
            <w:pPr>
              <w:jc w:val="both"/>
              <w:rPr>
                <w:rFonts w:hint="default" w:ascii="Calibri" w:hAnsi="Calibri" w:cs="Calibri"/>
                <w:b/>
                <w:sz w:val="18"/>
                <w:szCs w:val="18"/>
                <w:u w:val="single"/>
              </w:rPr>
            </w:pPr>
            <w:r>
              <w:rPr>
                <w:rFonts w:hint="default" w:ascii="Calibri" w:hAnsi="Calibri" w:cs="Calibri"/>
                <w:b/>
                <w:sz w:val="18"/>
                <w:szCs w:val="18"/>
              </w:rPr>
              <w:t>Aparelho de ar-condicionado, capacidade de refrigeração 30.000 BTU/h</w:t>
            </w:r>
            <w:r>
              <w:rPr>
                <w:rFonts w:hint="default" w:ascii="Calibri" w:hAnsi="Calibri" w:cs="Calibri"/>
                <w:sz w:val="18"/>
                <w:szCs w:val="18"/>
              </w:rPr>
              <w:t xml:space="preserve">, Frio, tensão 220 V, frequência 60 Hz, tipo Split High Wall, monofásico, com tecnologia do compressor Rotação Fixa, Serpentina de cobre, gás ecológico R-410A, </w:t>
            </w:r>
            <w:r>
              <w:rPr>
                <w:rFonts w:hint="default" w:ascii="Calibri" w:hAnsi="Calibri" w:cs="Calibri"/>
                <w:b/>
                <w:sz w:val="18"/>
                <w:szCs w:val="18"/>
                <w:u w:val="single"/>
              </w:rPr>
              <w:t>classificação energética A</w:t>
            </w:r>
            <w:r>
              <w:rPr>
                <w:rFonts w:hint="default" w:ascii="Calibri" w:hAnsi="Calibri" w:cs="Calibri"/>
                <w:sz w:val="18"/>
                <w:szCs w:val="18"/>
              </w:rPr>
              <w:t xml:space="preserve">,  características adicionais: com controle remoto sem fio e pilhas pronto para uso, tela de fácil visualização e todas as funcionalidades necessárias para controle do aparelho, com filtros de alta performance, que removem poeira e odores, com a unidade condensadora com descarga de ar horizontal. Filtro de proteção ativa; com Direcionadores de ar: e Saída regulável do ar: com Baixo ruído e Controle de temperatura: Cor: Branca. Garantia mínima do fornecedor de 12 meses. </w:t>
            </w:r>
            <w:r>
              <w:rPr>
                <w:rFonts w:hint="default" w:ascii="Calibri" w:hAnsi="Calibri" w:cs="Calibri"/>
                <w:b/>
                <w:sz w:val="18"/>
                <w:szCs w:val="18"/>
                <w:u w:val="single"/>
              </w:rPr>
              <w:t>Cota reservada do item 05 – Conforme Art. 48, Inciso III da LC n° 147/2014.</w:t>
            </w:r>
          </w:p>
          <w:p>
            <w:pPr>
              <w:jc w:val="both"/>
              <w:rPr>
                <w:rFonts w:hint="default" w:ascii="Calibri" w:hAnsi="Calibri" w:cs="Calibri"/>
                <w:sz w:val="18"/>
                <w:szCs w:val="18"/>
              </w:rPr>
            </w:pPr>
          </w:p>
        </w:tc>
        <w:tc>
          <w:tcPr>
            <w:tcW w:w="835"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R$ 3.758,13</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158469 - INST FED.DA PARAIBA/CAMPUS JOÃO PESSOA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R$   11.274,39</w:t>
            </w:r>
          </w:p>
        </w:tc>
        <w:tc>
          <w:tcPr>
            <w:tcW w:w="1312"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sz w:val="18"/>
                <w:szCs w:val="18"/>
              </w:rPr>
              <w:t>R$   11.274,39</w:t>
            </w:r>
          </w:p>
        </w:tc>
      </w:tr>
      <w:tr>
        <w:tblPrEx>
          <w:tblCellMar>
            <w:top w:w="0" w:type="dxa"/>
            <w:left w:w="70" w:type="dxa"/>
            <w:bottom w:w="0" w:type="dxa"/>
            <w:right w:w="70" w:type="dxa"/>
          </w:tblCellMar>
        </w:tblPrEx>
        <w:trPr>
          <w:trHeight w:val="1785" w:hRule="atLeast"/>
        </w:trPr>
        <w:tc>
          <w:tcPr>
            <w:tcW w:w="508" w:type="dxa"/>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56</w:t>
            </w:r>
          </w:p>
        </w:tc>
        <w:tc>
          <w:tcPr>
            <w:tcW w:w="2826" w:type="dxa"/>
            <w:tcBorders>
              <w:top w:val="nil"/>
              <w:left w:val="nil"/>
              <w:bottom w:val="single" w:color="auto" w:sz="4" w:space="0"/>
              <w:right w:val="single" w:color="auto" w:sz="4" w:space="0"/>
            </w:tcBorders>
            <w:shd w:val="clear" w:color="000000" w:fill="FFFFFF"/>
            <w:vAlign w:val="center"/>
          </w:tcPr>
          <w:p>
            <w:pPr>
              <w:jc w:val="both"/>
              <w:rPr>
                <w:rFonts w:hint="default" w:ascii="Calibri" w:hAnsi="Calibri" w:cs="Calibri"/>
                <w:b/>
                <w:sz w:val="18"/>
                <w:szCs w:val="18"/>
                <w:u w:val="single"/>
              </w:rPr>
            </w:pPr>
            <w:r>
              <w:rPr>
                <w:rFonts w:hint="default" w:ascii="Calibri" w:hAnsi="Calibri" w:cs="Calibri"/>
                <w:b/>
                <w:sz w:val="18"/>
                <w:szCs w:val="18"/>
              </w:rPr>
              <w:t>Aparelho de ar-condicionado, capacidade de refrigeração 36.000 BTU/h</w:t>
            </w:r>
            <w:r>
              <w:rPr>
                <w:rFonts w:hint="default" w:ascii="Calibri" w:hAnsi="Calibri" w:cs="Calibri"/>
                <w:sz w:val="18"/>
                <w:szCs w:val="18"/>
              </w:rPr>
              <w:t xml:space="preserve">, Frio, tensão 220 V, frequência 60 Hz, tipo Split Piso/Teto, monofásico, com tecnologia do compressor Rotação Fixa, Serpentina de cobre, gás ecológico R-410A, </w:t>
            </w:r>
            <w:r>
              <w:rPr>
                <w:rFonts w:hint="default" w:ascii="Calibri" w:hAnsi="Calibri" w:cs="Calibri"/>
                <w:b/>
                <w:sz w:val="18"/>
                <w:szCs w:val="18"/>
                <w:u w:val="single"/>
              </w:rPr>
              <w:t>classificação energética A</w:t>
            </w:r>
            <w:r>
              <w:rPr>
                <w:rFonts w:hint="default" w:ascii="Calibri" w:hAnsi="Calibri" w:cs="Calibri"/>
                <w:sz w:val="18"/>
                <w:szCs w:val="18"/>
              </w:rPr>
              <w:t xml:space="preserve">,  características adicionais: com controle remoto sem fio e pilhas pronto para uso, tela de fácil visualização e todas as funcionalidades necessárias para controle do aparelho, com filtros de alta performance, que removem poeira e odores, com a unidade condensadora com descarga de ar horizontal/vertical. Filtro de proteção ativa; com Direcionadores de ar: e Saída regulável do ar: com Baixo ruído e Controle de temperatura: Cor: Branca. Garantia mínima do fornecedor de 12 meses. </w:t>
            </w:r>
            <w:r>
              <w:rPr>
                <w:rFonts w:hint="default" w:ascii="Calibri" w:hAnsi="Calibri" w:cs="Calibri"/>
                <w:b/>
                <w:sz w:val="18"/>
                <w:szCs w:val="18"/>
                <w:u w:val="single"/>
              </w:rPr>
              <w:t>Cota reservada do item 06 – Conforme Art. 48, Inciso III da LC n° 147/2014.</w:t>
            </w:r>
          </w:p>
          <w:p>
            <w:pPr>
              <w:jc w:val="both"/>
              <w:rPr>
                <w:rFonts w:hint="default" w:ascii="Calibri" w:hAnsi="Calibri" w:cs="Calibri"/>
                <w:sz w:val="18"/>
                <w:szCs w:val="18"/>
              </w:rPr>
            </w:pPr>
          </w:p>
        </w:tc>
        <w:tc>
          <w:tcPr>
            <w:tcW w:w="835"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R$ 4.537,80</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158138 - INST.FED.DE EDUC.,CIENC.E TEC.DA PARAIBA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João Pessoa/PB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R$   18.151,20</w:t>
            </w:r>
          </w:p>
        </w:tc>
        <w:tc>
          <w:tcPr>
            <w:tcW w:w="1312"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sz w:val="18"/>
                <w:szCs w:val="18"/>
              </w:rPr>
              <w:t>R$   18.151,20</w:t>
            </w:r>
          </w:p>
        </w:tc>
      </w:tr>
      <w:tr>
        <w:tblPrEx>
          <w:tblCellMar>
            <w:top w:w="0" w:type="dxa"/>
            <w:left w:w="70" w:type="dxa"/>
            <w:bottom w:w="0" w:type="dxa"/>
            <w:right w:w="70" w:type="dxa"/>
          </w:tblCellMar>
        </w:tblPrEx>
        <w:trPr>
          <w:trHeight w:val="1785" w:hRule="atLeast"/>
        </w:trPr>
        <w:tc>
          <w:tcPr>
            <w:tcW w:w="508" w:type="dxa"/>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57</w:t>
            </w:r>
          </w:p>
        </w:tc>
        <w:tc>
          <w:tcPr>
            <w:tcW w:w="2826" w:type="dxa"/>
            <w:tcBorders>
              <w:top w:val="nil"/>
              <w:left w:val="nil"/>
              <w:bottom w:val="single" w:color="auto" w:sz="4" w:space="0"/>
              <w:right w:val="single" w:color="auto" w:sz="4" w:space="0"/>
            </w:tcBorders>
            <w:shd w:val="clear" w:color="000000" w:fill="FFFFFF"/>
            <w:vAlign w:val="center"/>
          </w:tcPr>
          <w:p>
            <w:pPr>
              <w:jc w:val="both"/>
              <w:rPr>
                <w:rFonts w:hint="default" w:ascii="Calibri" w:hAnsi="Calibri" w:cs="Calibri"/>
                <w:b/>
                <w:sz w:val="18"/>
                <w:szCs w:val="18"/>
                <w:u w:val="single"/>
              </w:rPr>
            </w:pPr>
            <w:r>
              <w:rPr>
                <w:rFonts w:hint="default" w:ascii="Calibri" w:hAnsi="Calibri" w:cs="Calibri"/>
                <w:b/>
                <w:sz w:val="18"/>
                <w:szCs w:val="18"/>
              </w:rPr>
              <w:t>Aparelho de ar-condicionado, capacidade de refrigeração 48.000 BTU/h</w:t>
            </w:r>
            <w:r>
              <w:rPr>
                <w:rFonts w:hint="default" w:ascii="Calibri" w:hAnsi="Calibri" w:cs="Calibri"/>
                <w:sz w:val="18"/>
                <w:szCs w:val="18"/>
              </w:rPr>
              <w:t xml:space="preserve">, Frio, tensão 220 V, frequência 60 Hz, tipo Split Piso/Teto, trifásico, com tecnologia do compressor Rotação Fixa, Serpentina de cobre, gás ecológico R-410A, </w:t>
            </w:r>
            <w:r>
              <w:rPr>
                <w:rFonts w:hint="default" w:ascii="Calibri" w:hAnsi="Calibri" w:cs="Calibri"/>
                <w:b/>
                <w:sz w:val="18"/>
                <w:szCs w:val="18"/>
                <w:u w:val="single"/>
              </w:rPr>
              <w:t>classificação energética A ou B</w:t>
            </w:r>
            <w:r>
              <w:rPr>
                <w:rFonts w:hint="default" w:ascii="Calibri" w:hAnsi="Calibri" w:cs="Calibri"/>
                <w:sz w:val="18"/>
                <w:szCs w:val="18"/>
              </w:rPr>
              <w:t xml:space="preserve">,  características adicionais: com controle remoto sem fio e pilhas pronto para uso, tela de fácil visualização e todas as funcionalidades necessárias para controle do aparelho, com filtros de alta performance, que removem poeira e odores, com a unidade condensadora com descarga de ar horizontal/vertical. Filtro de proteção ativa; com Direcionadores de ar: e Saída regulável do ar: com Baixo ruído e Controle de temperatura: Cor: Branca. Garantia mínima do fornecedor de 12 meses. </w:t>
            </w:r>
            <w:r>
              <w:rPr>
                <w:rFonts w:hint="default" w:ascii="Calibri" w:hAnsi="Calibri" w:cs="Calibri"/>
                <w:b/>
                <w:sz w:val="18"/>
                <w:szCs w:val="18"/>
                <w:u w:val="single"/>
              </w:rPr>
              <w:t>Cota reservada do item 07 – Conforme Art. 48, Inciso III da LC n° 147/2014.</w:t>
            </w:r>
          </w:p>
          <w:p>
            <w:pPr>
              <w:jc w:val="both"/>
              <w:rPr>
                <w:rFonts w:hint="default" w:ascii="Calibri" w:hAnsi="Calibri" w:cs="Calibri"/>
                <w:sz w:val="18"/>
                <w:szCs w:val="18"/>
              </w:rPr>
            </w:pPr>
          </w:p>
        </w:tc>
        <w:tc>
          <w:tcPr>
            <w:tcW w:w="835"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R$ 6.134,90</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3</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R$   18.404,70</w:t>
            </w:r>
          </w:p>
        </w:tc>
        <w:tc>
          <w:tcPr>
            <w:tcW w:w="1312"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bCs/>
                <w:sz w:val="18"/>
                <w:szCs w:val="18"/>
              </w:rPr>
            </w:pPr>
            <w:r>
              <w:rPr>
                <w:rFonts w:hint="default" w:ascii="Calibri" w:hAnsi="Calibri" w:cs="Calibri"/>
                <w:bCs/>
                <w:sz w:val="18"/>
                <w:szCs w:val="18"/>
              </w:rPr>
              <w:t xml:space="preserve"> R$                    </w:t>
            </w:r>
            <w:r>
              <w:rPr>
                <w:rFonts w:hint="default" w:ascii="Calibri" w:hAnsi="Calibri" w:cs="Calibri"/>
                <w:sz w:val="18"/>
                <w:szCs w:val="18"/>
              </w:rPr>
              <w:t>18.404,70</w:t>
            </w:r>
          </w:p>
        </w:tc>
      </w:tr>
      <w:tr>
        <w:tblPrEx>
          <w:tblCellMar>
            <w:top w:w="0" w:type="dxa"/>
            <w:left w:w="70" w:type="dxa"/>
            <w:bottom w:w="0" w:type="dxa"/>
            <w:right w:w="70" w:type="dxa"/>
          </w:tblCellMar>
        </w:tblPrEx>
        <w:trPr>
          <w:trHeight w:val="1785" w:hRule="atLeast"/>
        </w:trPr>
        <w:tc>
          <w:tcPr>
            <w:tcW w:w="508" w:type="dxa"/>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58</w:t>
            </w:r>
          </w:p>
        </w:tc>
        <w:tc>
          <w:tcPr>
            <w:tcW w:w="2826" w:type="dxa"/>
            <w:tcBorders>
              <w:top w:val="nil"/>
              <w:left w:val="nil"/>
              <w:bottom w:val="single" w:color="auto" w:sz="4" w:space="0"/>
              <w:right w:val="single" w:color="auto" w:sz="4" w:space="0"/>
            </w:tcBorders>
            <w:shd w:val="clear" w:color="000000" w:fill="FFFFFF"/>
            <w:vAlign w:val="center"/>
          </w:tcPr>
          <w:p>
            <w:pPr>
              <w:jc w:val="both"/>
              <w:rPr>
                <w:rFonts w:hint="default" w:ascii="Calibri" w:hAnsi="Calibri" w:cs="Calibri"/>
                <w:b/>
                <w:sz w:val="18"/>
                <w:szCs w:val="18"/>
                <w:u w:val="single"/>
              </w:rPr>
            </w:pPr>
            <w:r>
              <w:rPr>
                <w:rFonts w:hint="default" w:ascii="Calibri" w:hAnsi="Calibri" w:cs="Calibri"/>
                <w:b/>
                <w:sz w:val="18"/>
                <w:szCs w:val="18"/>
              </w:rPr>
              <w:t>Osciloscópio digital 100 MHz</w:t>
            </w:r>
            <w:r>
              <w:rPr>
                <w:rFonts w:hint="default" w:ascii="Calibri" w:hAnsi="Calibri" w:cs="Calibri"/>
                <w:sz w:val="18"/>
                <w:szCs w:val="18"/>
              </w:rPr>
              <w:t xml:space="preserve">, 2 canais, taxa de amostragem de 2 GS/s simultâneo em todos os canais, 02 digitalizadores independentes. Display de 7 polegadas WVGA (800X480) ; Resolução vertical 8 bits, sensibilidade sensibilidade vertical de 2mV a 5V/div nas entradas BNC; Máxima tensão entre o sinal e referência terra na entrada BNC de 300VRMS CAT II.  Faixa da base de tempo: de 5ns a 50s/div; Análise FFT, mínimo de 34 medidas automáticas e medidas com cursores para amplitude e tempo; Tipos de trigger: borda, largura de pulso e vídeo; Entrada para trigger externo. Modelo de Referência: Tektronix TBS 1102B, Similar ou de Melhor Qualidade. </w:t>
            </w:r>
            <w:r>
              <w:rPr>
                <w:rFonts w:hint="default" w:ascii="Calibri" w:hAnsi="Calibri" w:cs="Calibri"/>
                <w:b/>
                <w:sz w:val="18"/>
                <w:szCs w:val="18"/>
                <w:u w:val="single"/>
              </w:rPr>
              <w:t>Cota reservada do item 29 – Conforme Art. 48, Inciso III da LC n° 147/2014.</w:t>
            </w:r>
          </w:p>
          <w:p>
            <w:pPr>
              <w:jc w:val="both"/>
              <w:rPr>
                <w:rFonts w:hint="default" w:ascii="Calibri" w:hAnsi="Calibri" w:cs="Calibri"/>
                <w:sz w:val="18"/>
                <w:szCs w:val="18"/>
              </w:rPr>
            </w:pPr>
          </w:p>
        </w:tc>
        <w:tc>
          <w:tcPr>
            <w:tcW w:w="835"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R$ 3.511,06</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R$   14.044,24</w:t>
            </w:r>
          </w:p>
        </w:tc>
        <w:tc>
          <w:tcPr>
            <w:tcW w:w="1312"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bCs/>
                <w:sz w:val="18"/>
                <w:szCs w:val="18"/>
              </w:rPr>
              <w:t xml:space="preserve"> </w:t>
            </w:r>
            <w:r>
              <w:rPr>
                <w:rFonts w:hint="default" w:ascii="Calibri" w:hAnsi="Calibri" w:cs="Calibri"/>
                <w:b/>
                <w:sz w:val="18"/>
                <w:szCs w:val="18"/>
              </w:rPr>
              <w:t>R$   14.044,24</w:t>
            </w:r>
          </w:p>
        </w:tc>
      </w:tr>
      <w:tr>
        <w:tblPrEx>
          <w:tblCellMar>
            <w:top w:w="0" w:type="dxa"/>
            <w:left w:w="70" w:type="dxa"/>
            <w:bottom w:w="0" w:type="dxa"/>
            <w:right w:w="70" w:type="dxa"/>
          </w:tblCellMar>
        </w:tblPrEx>
        <w:trPr>
          <w:trHeight w:val="1785" w:hRule="atLeast"/>
        </w:trPr>
        <w:tc>
          <w:tcPr>
            <w:tcW w:w="508" w:type="dxa"/>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59</w:t>
            </w:r>
          </w:p>
        </w:tc>
        <w:tc>
          <w:tcPr>
            <w:tcW w:w="2826" w:type="dxa"/>
            <w:tcBorders>
              <w:top w:val="nil"/>
              <w:left w:val="nil"/>
              <w:bottom w:val="single" w:color="auto" w:sz="4" w:space="0"/>
              <w:right w:val="single" w:color="auto" w:sz="4" w:space="0"/>
            </w:tcBorders>
            <w:shd w:val="clear" w:color="000000" w:fill="FFFFFF"/>
            <w:vAlign w:val="center"/>
          </w:tcPr>
          <w:p>
            <w:pPr>
              <w:jc w:val="both"/>
              <w:rPr>
                <w:rFonts w:hint="default" w:ascii="Calibri" w:hAnsi="Calibri" w:cs="Calibri"/>
                <w:b/>
                <w:sz w:val="18"/>
                <w:szCs w:val="18"/>
                <w:u w:val="single"/>
              </w:rPr>
            </w:pPr>
            <w:r>
              <w:rPr>
                <w:rFonts w:hint="default" w:ascii="Calibri" w:hAnsi="Calibri" w:cs="Calibri"/>
                <w:b/>
                <w:sz w:val="18"/>
                <w:szCs w:val="18"/>
              </w:rPr>
              <w:t>Fonte de Alimentação com duas saídas variáveis de 0-30 V / 5 A</w:t>
            </w:r>
            <w:r>
              <w:rPr>
                <w:rFonts w:hint="default" w:ascii="Calibri" w:hAnsi="Calibri" w:cs="Calibri"/>
                <w:sz w:val="18"/>
                <w:szCs w:val="18"/>
              </w:rPr>
              <w:t xml:space="preserve">; uma saída fixa de 5 V / 3 A; Display de 3 dígitos para apresentação simultânea de tensão e corrente de saída; ajuste de tensão e corrente através de potenciômetros de precisão; indicadores LED de operação; circuito de proteção de sobrecarga; Alimentação Selecionável: 115V/230V ± 10% -50/60Hz; Modos série e paralelo, configuráveis através do painel frontal (tracking). Modelo de Referência: Minipa MPL 3305M, Similar ou de Melhor Qualidade. </w:t>
            </w:r>
            <w:r>
              <w:rPr>
                <w:rFonts w:hint="default" w:ascii="Calibri" w:hAnsi="Calibri" w:cs="Calibri"/>
                <w:b/>
                <w:sz w:val="18"/>
                <w:szCs w:val="18"/>
                <w:u w:val="single"/>
              </w:rPr>
              <w:t>Cota reservada do item 30 – Conforme Art. 48, Inciso III da LC n° 147/2014.</w:t>
            </w:r>
          </w:p>
          <w:p>
            <w:pPr>
              <w:jc w:val="both"/>
              <w:rPr>
                <w:rFonts w:hint="default" w:ascii="Calibri" w:hAnsi="Calibri" w:cs="Calibri"/>
                <w:sz w:val="18"/>
                <w:szCs w:val="18"/>
              </w:rPr>
            </w:pPr>
          </w:p>
        </w:tc>
        <w:tc>
          <w:tcPr>
            <w:tcW w:w="835"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R$ 1.866,17</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155894 - IFECT DA PARAIBA - CAMPUS ITABAIANA</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Itabaiana/PB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4</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R$      7.464,68</w:t>
            </w:r>
          </w:p>
        </w:tc>
        <w:tc>
          <w:tcPr>
            <w:tcW w:w="1312"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sz w:val="18"/>
                <w:szCs w:val="18"/>
              </w:rPr>
              <w:t>R$      7.464,68</w:t>
            </w:r>
          </w:p>
        </w:tc>
      </w:tr>
      <w:tr>
        <w:tblPrEx>
          <w:tblCellMar>
            <w:top w:w="0" w:type="dxa"/>
            <w:left w:w="70" w:type="dxa"/>
            <w:bottom w:w="0" w:type="dxa"/>
            <w:right w:w="70" w:type="dxa"/>
          </w:tblCellMar>
        </w:tblPrEx>
        <w:trPr>
          <w:trHeight w:val="1785" w:hRule="atLeast"/>
        </w:trPr>
        <w:tc>
          <w:tcPr>
            <w:tcW w:w="508" w:type="dxa"/>
            <w:tcBorders>
              <w:top w:val="nil"/>
              <w:left w:val="single" w:color="auto" w:sz="4" w:space="0"/>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60</w:t>
            </w:r>
          </w:p>
        </w:tc>
        <w:tc>
          <w:tcPr>
            <w:tcW w:w="2826" w:type="dxa"/>
            <w:tcBorders>
              <w:top w:val="nil"/>
              <w:left w:val="nil"/>
              <w:bottom w:val="single" w:color="auto" w:sz="4" w:space="0"/>
              <w:right w:val="single" w:color="auto" w:sz="4" w:space="0"/>
            </w:tcBorders>
            <w:shd w:val="clear" w:color="000000" w:fill="FFFFFF"/>
            <w:vAlign w:val="center"/>
          </w:tcPr>
          <w:p>
            <w:pPr>
              <w:jc w:val="both"/>
              <w:rPr>
                <w:rFonts w:hint="default" w:ascii="Calibri" w:hAnsi="Calibri" w:cs="Calibri"/>
                <w:b/>
                <w:sz w:val="18"/>
                <w:szCs w:val="18"/>
                <w:u w:val="single"/>
              </w:rPr>
            </w:pPr>
            <w:r>
              <w:rPr>
                <w:rFonts w:hint="default" w:ascii="Calibri" w:hAnsi="Calibri" w:cs="Calibri"/>
                <w:b/>
                <w:sz w:val="18"/>
                <w:szCs w:val="18"/>
              </w:rPr>
              <w:t>REFLETOR DE LED</w:t>
            </w:r>
            <w:r>
              <w:rPr>
                <w:rFonts w:hint="default" w:ascii="Calibri" w:hAnsi="Calibri" w:cs="Calibri"/>
                <w:sz w:val="18"/>
                <w:szCs w:val="18"/>
              </w:rPr>
              <w:t xml:space="preserve"> (material corpo alumínio blindado). MODELO DE REFERÊNCIA: BVP091 LED150/CW 120-277V 150W WB; FLUXO LUMINOSO: 15.000LM; POTÊNCIA: 150W; EFICIÊNCIA: 100LM/W; VIDA ÚTIL: 30.000HORAS; TEMPERATURA DE COR: 6.500K; ILUMINAÇÃO BRANCA FRIA; IRC: &gt;70; DRIVE: @25O C (L70) PSU (FIXO); FATOR DE POTÊNCIA: ≥ 0,92; TENSÃO DE OPERAÇÃO: 120 – 277V; GRAU DE PROTEÇÃO: IP65.</w:t>
            </w:r>
            <w:r>
              <w:rPr>
                <w:rFonts w:hint="default" w:ascii="Calibri" w:hAnsi="Calibri" w:cs="Calibri"/>
                <w:b/>
                <w:sz w:val="18"/>
                <w:szCs w:val="18"/>
                <w:u w:val="single"/>
              </w:rPr>
              <w:t xml:space="preserve"> Cota reservada do item 39 – Conforme Art. 48, Inciso III da LC n° 147/2014.</w:t>
            </w:r>
          </w:p>
          <w:p>
            <w:pPr>
              <w:jc w:val="both"/>
              <w:rPr>
                <w:rFonts w:hint="default" w:ascii="Calibri" w:hAnsi="Calibri" w:cs="Calibri"/>
                <w:sz w:val="18"/>
                <w:szCs w:val="18"/>
              </w:rPr>
            </w:pPr>
          </w:p>
        </w:tc>
        <w:tc>
          <w:tcPr>
            <w:tcW w:w="835"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Unidade</w:t>
            </w:r>
          </w:p>
        </w:tc>
        <w:tc>
          <w:tcPr>
            <w:tcW w:w="992"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R$ 570,22</w:t>
            </w:r>
          </w:p>
        </w:tc>
        <w:tc>
          <w:tcPr>
            <w:tcW w:w="1077" w:type="dxa"/>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158474 - INST FED.DA PARAIBA/CAMPUS CABEDELO</w:t>
            </w:r>
          </w:p>
        </w:tc>
        <w:tc>
          <w:tcPr>
            <w:tcW w:w="1389" w:type="dxa"/>
            <w:gridSpan w:val="2"/>
            <w:tcBorders>
              <w:top w:val="nil"/>
              <w:left w:val="nil"/>
              <w:bottom w:val="single" w:color="auto" w:sz="4" w:space="0"/>
              <w:right w:val="single" w:color="auto" w:sz="4" w:space="0"/>
            </w:tcBorders>
            <w:shd w:val="clear" w:color="000000" w:fill="FFFFFF"/>
            <w:vAlign w:val="center"/>
          </w:tcPr>
          <w:p>
            <w:pPr>
              <w:rPr>
                <w:rFonts w:hint="default" w:ascii="Calibri" w:hAnsi="Calibri" w:cs="Calibri"/>
                <w:sz w:val="18"/>
                <w:szCs w:val="18"/>
              </w:rPr>
            </w:pPr>
            <w:r>
              <w:rPr>
                <w:rFonts w:hint="default" w:ascii="Calibri" w:hAnsi="Calibri" w:cs="Calibri"/>
                <w:sz w:val="18"/>
                <w:szCs w:val="18"/>
              </w:rPr>
              <w:t>Cabedelo/PB</w:t>
            </w:r>
          </w:p>
        </w:tc>
        <w:tc>
          <w:tcPr>
            <w:tcW w:w="511" w:type="dxa"/>
            <w:tcBorders>
              <w:top w:val="nil"/>
              <w:left w:val="nil"/>
              <w:bottom w:val="single" w:color="auto" w:sz="4" w:space="0"/>
              <w:right w:val="single" w:color="auto" w:sz="4" w:space="0"/>
            </w:tcBorders>
            <w:shd w:val="clear" w:color="000000" w:fill="FFFFFF"/>
            <w:vAlign w:val="center"/>
          </w:tcPr>
          <w:p>
            <w:pPr>
              <w:jc w:val="center"/>
              <w:rPr>
                <w:rFonts w:hint="default" w:ascii="Calibri" w:hAnsi="Calibri" w:cs="Calibri"/>
                <w:sz w:val="18"/>
                <w:szCs w:val="18"/>
              </w:rPr>
            </w:pPr>
            <w:r>
              <w:rPr>
                <w:rFonts w:hint="default" w:ascii="Calibri" w:hAnsi="Calibri" w:cs="Calibri"/>
                <w:sz w:val="18"/>
                <w:szCs w:val="18"/>
              </w:rPr>
              <w:t>7</w:t>
            </w:r>
          </w:p>
        </w:tc>
        <w:tc>
          <w:tcPr>
            <w:tcW w:w="1276"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sz w:val="18"/>
                <w:szCs w:val="18"/>
              </w:rPr>
            </w:pPr>
            <w:r>
              <w:rPr>
                <w:rFonts w:hint="default" w:ascii="Calibri" w:hAnsi="Calibri" w:cs="Calibri"/>
                <w:sz w:val="18"/>
                <w:szCs w:val="18"/>
              </w:rPr>
              <w:t>R$      3.991,54</w:t>
            </w:r>
          </w:p>
        </w:tc>
        <w:tc>
          <w:tcPr>
            <w:tcW w:w="1312" w:type="dxa"/>
            <w:tcBorders>
              <w:top w:val="nil"/>
              <w:left w:val="nil"/>
              <w:bottom w:val="single" w:color="auto" w:sz="4" w:space="0"/>
              <w:right w:val="single" w:color="auto" w:sz="4" w:space="0"/>
            </w:tcBorders>
            <w:shd w:val="clear" w:color="000000" w:fill="FFFFFF"/>
            <w:noWrap/>
            <w:vAlign w:val="center"/>
          </w:tcPr>
          <w:p>
            <w:pPr>
              <w:jc w:val="center"/>
              <w:rPr>
                <w:rFonts w:hint="default" w:ascii="Calibri" w:hAnsi="Calibri" w:cs="Calibri"/>
                <w:b/>
                <w:bCs/>
                <w:sz w:val="18"/>
                <w:szCs w:val="18"/>
              </w:rPr>
            </w:pPr>
            <w:r>
              <w:rPr>
                <w:rFonts w:hint="default" w:ascii="Calibri" w:hAnsi="Calibri" w:cs="Calibri"/>
                <w:b/>
                <w:sz w:val="18"/>
                <w:szCs w:val="18"/>
              </w:rPr>
              <w:t>R$      3.991,54</w:t>
            </w:r>
          </w:p>
        </w:tc>
      </w:tr>
      <w:tr>
        <w:tblPrEx>
          <w:tblCellMar>
            <w:top w:w="0" w:type="dxa"/>
            <w:left w:w="70" w:type="dxa"/>
            <w:bottom w:w="0" w:type="dxa"/>
            <w:right w:w="70" w:type="dxa"/>
          </w:tblCellMar>
        </w:tblPrEx>
        <w:trPr>
          <w:trHeight w:val="293" w:hRule="atLeast"/>
        </w:trPr>
        <w:tc>
          <w:tcPr>
            <w:tcW w:w="9414" w:type="dxa"/>
            <w:gridSpan w:val="9"/>
            <w:vMerge w:val="restart"/>
            <w:tcBorders>
              <w:top w:val="single" w:color="auto" w:sz="4" w:space="0"/>
              <w:left w:val="single" w:color="auto" w:sz="4" w:space="0"/>
              <w:bottom w:val="single" w:color="000000" w:sz="4" w:space="0"/>
              <w:right w:val="single" w:color="000000" w:sz="4" w:space="0"/>
            </w:tcBorders>
            <w:shd w:val="clear" w:color="000000" w:fill="D9D9D9"/>
            <w:vAlign w:val="center"/>
          </w:tcPr>
          <w:p>
            <w:pPr>
              <w:jc w:val="center"/>
              <w:rPr>
                <w:rFonts w:hint="default" w:ascii="Calibri" w:hAnsi="Calibri" w:cs="Calibri"/>
                <w:b/>
                <w:bCs/>
                <w:sz w:val="18"/>
                <w:szCs w:val="18"/>
              </w:rPr>
            </w:pPr>
            <w:r>
              <w:rPr>
                <w:rFonts w:hint="default" w:ascii="Calibri" w:hAnsi="Calibri" w:cs="Calibri"/>
                <w:b/>
                <w:bCs/>
                <w:sz w:val="18"/>
                <w:szCs w:val="18"/>
              </w:rPr>
              <w:t>VALOR TOTAL ESTIMADO (Dois milhões, seiscentos e trinta e seis mil, trezentos e noventa e oito reais e setenta e cinco centavos).</w:t>
            </w:r>
          </w:p>
        </w:tc>
        <w:tc>
          <w:tcPr>
            <w:tcW w:w="1312" w:type="dxa"/>
            <w:vMerge w:val="restart"/>
            <w:tcBorders>
              <w:top w:val="nil"/>
              <w:left w:val="single" w:color="auto" w:sz="4" w:space="0"/>
              <w:bottom w:val="single" w:color="000000" w:sz="4" w:space="0"/>
              <w:right w:val="single" w:color="auto" w:sz="4" w:space="0"/>
            </w:tcBorders>
            <w:shd w:val="clear" w:color="000000" w:fill="D9D9D9"/>
            <w:noWrap/>
            <w:vAlign w:val="bottom"/>
          </w:tcPr>
          <w:p>
            <w:pPr>
              <w:jc w:val="center"/>
              <w:rPr>
                <w:rFonts w:hint="default" w:ascii="Calibri" w:hAnsi="Calibri" w:cs="Calibri"/>
                <w:b/>
                <w:sz w:val="18"/>
                <w:szCs w:val="18"/>
              </w:rPr>
            </w:pPr>
            <w:r>
              <w:rPr>
                <w:rFonts w:hint="default" w:ascii="Calibri" w:hAnsi="Calibri" w:cs="Calibri"/>
                <w:b/>
                <w:sz w:val="18"/>
                <w:szCs w:val="18"/>
              </w:rPr>
              <w:t>R$ 2.636.398,75 </w:t>
            </w:r>
          </w:p>
        </w:tc>
      </w:tr>
      <w:tr>
        <w:tblPrEx>
          <w:tblCellMar>
            <w:top w:w="0" w:type="dxa"/>
            <w:left w:w="70" w:type="dxa"/>
            <w:bottom w:w="0" w:type="dxa"/>
            <w:right w:w="70" w:type="dxa"/>
          </w:tblCellMar>
        </w:tblPrEx>
        <w:trPr>
          <w:trHeight w:val="293" w:hRule="atLeast"/>
        </w:trPr>
        <w:tc>
          <w:tcPr>
            <w:tcW w:w="9414" w:type="dxa"/>
            <w:gridSpan w:val="9"/>
            <w:vMerge w:val="continue"/>
            <w:tcBorders>
              <w:top w:val="single" w:color="auto" w:sz="4" w:space="0"/>
              <w:left w:val="single" w:color="auto" w:sz="4" w:space="0"/>
              <w:bottom w:val="single" w:color="000000" w:sz="4" w:space="0"/>
              <w:right w:val="single" w:color="000000" w:sz="4" w:space="0"/>
            </w:tcBorders>
            <w:vAlign w:val="center"/>
          </w:tcPr>
          <w:p>
            <w:pPr>
              <w:jc w:val="center"/>
              <w:rPr>
                <w:rFonts w:hint="default" w:ascii="Calibri" w:hAnsi="Calibri" w:cs="Calibri"/>
                <w:b/>
                <w:bCs/>
                <w:sz w:val="18"/>
                <w:szCs w:val="18"/>
              </w:rPr>
            </w:pPr>
          </w:p>
        </w:tc>
        <w:tc>
          <w:tcPr>
            <w:tcW w:w="1312" w:type="dxa"/>
            <w:vMerge w:val="continue"/>
            <w:tcBorders>
              <w:top w:val="nil"/>
              <w:left w:val="single" w:color="auto" w:sz="4" w:space="0"/>
              <w:bottom w:val="single" w:color="000000" w:sz="4" w:space="0"/>
              <w:right w:val="single" w:color="auto" w:sz="4" w:space="0"/>
            </w:tcBorders>
            <w:vAlign w:val="center"/>
          </w:tcPr>
          <w:p>
            <w:pPr>
              <w:rPr>
                <w:rFonts w:hint="default" w:ascii="Calibri" w:hAnsi="Calibri" w:cs="Calibri"/>
                <w:sz w:val="18"/>
                <w:szCs w:val="18"/>
              </w:rPr>
            </w:pPr>
          </w:p>
        </w:tc>
      </w:tr>
    </w:tbl>
    <w:p>
      <w:pPr>
        <w:rPr>
          <w:rFonts w:hint="default" w:ascii="Calibri" w:hAnsi="Calibri" w:cs="Calibri"/>
          <w:sz w:val="22"/>
          <w:szCs w:val="22"/>
        </w:rPr>
      </w:pPr>
    </w:p>
    <w:p>
      <w:pPr>
        <w:pStyle w:val="18"/>
        <w:numPr>
          <w:ilvl w:val="1"/>
          <w:numId w:val="2"/>
        </w:numPr>
        <w:spacing w:before="120" w:after="120" w:line="276" w:lineRule="auto"/>
        <w:ind w:left="284" w:leftChars="142" w:firstLine="0" w:firstLineChars="0"/>
        <w:jc w:val="both"/>
        <w:rPr>
          <w:rFonts w:hint="default" w:ascii="Calibri" w:hAnsi="Calibri" w:cs="Calibri"/>
          <w:sz w:val="22"/>
          <w:szCs w:val="22"/>
        </w:rPr>
      </w:pPr>
      <w:r>
        <w:rPr>
          <w:rFonts w:hint="default" w:ascii="Calibri" w:hAnsi="Calibri" w:cs="Calibri"/>
          <w:sz w:val="22"/>
          <w:szCs w:val="22"/>
        </w:rPr>
        <w:t>Na hipótese de não haver vencedor para a cota reservada, esta poderá ser adjudicada ao vencedor da cota principal ou, diante de sua recusa, aos licitantes remanescentes, desde que pratiquem o preço do primeiro colocado da cota principal.</w:t>
      </w:r>
    </w:p>
    <w:p>
      <w:pPr>
        <w:pStyle w:val="18"/>
        <w:numPr>
          <w:ilvl w:val="1"/>
          <w:numId w:val="2"/>
        </w:numPr>
        <w:spacing w:before="120" w:after="120" w:line="276" w:lineRule="auto"/>
        <w:ind w:left="284" w:leftChars="142" w:firstLine="0" w:firstLineChars="0"/>
        <w:jc w:val="both"/>
        <w:rPr>
          <w:rFonts w:hint="default" w:ascii="Calibri" w:hAnsi="Calibri" w:cs="Calibri"/>
          <w:sz w:val="22"/>
          <w:szCs w:val="22"/>
        </w:rPr>
      </w:pPr>
      <w:r>
        <w:rPr>
          <w:rFonts w:hint="default" w:ascii="Calibri" w:hAnsi="Calibri" w:cs="Calibri"/>
          <w:sz w:val="22"/>
          <w:szCs w:val="22"/>
        </w:rPr>
        <w:t>Se a mesma empresa vencer a cota reservada e a cota principal, a contratação das cotas deverá ocorrer pelo menor preço.</w:t>
      </w:r>
    </w:p>
    <w:p>
      <w:pPr>
        <w:pStyle w:val="18"/>
        <w:numPr>
          <w:ilvl w:val="1"/>
          <w:numId w:val="2"/>
        </w:numPr>
        <w:spacing w:before="120" w:after="120" w:line="276" w:lineRule="auto"/>
        <w:ind w:left="284" w:leftChars="142" w:firstLine="0" w:firstLineChars="0"/>
        <w:jc w:val="both"/>
        <w:rPr>
          <w:rFonts w:hint="default" w:ascii="Calibri" w:hAnsi="Calibri" w:cs="Calibri"/>
          <w:sz w:val="22"/>
          <w:szCs w:val="22"/>
        </w:rPr>
      </w:pPr>
      <w:r>
        <w:rPr>
          <w:rFonts w:hint="default" w:ascii="Calibri" w:hAnsi="Calibri" w:cs="Calibri"/>
          <w:sz w:val="22"/>
          <w:szCs w:val="22"/>
        </w:rPr>
        <w:t>Será dada a prioridade de aquisição aos produtos das cotas reservadas quando forem adjudicados aos licitantes qualificados como microempresas ou empresas de pequeno porte, ressalvados os casos em que a cota reservada for inadequada para atender as quantidades ou as condições do pedido, conforme vier a ser decidido pela Administração, nos termos do art. 8º, §4º do Decreto n. 8.538, de 2015.</w:t>
      </w:r>
    </w:p>
    <w:p>
      <w:pPr>
        <w:pStyle w:val="32"/>
        <w:rPr>
          <w:rFonts w:hint="default" w:ascii="Calibri" w:hAnsi="Calibri" w:cs="Calibri"/>
          <w:sz w:val="22"/>
          <w:szCs w:val="22"/>
        </w:rPr>
      </w:pPr>
      <w:r>
        <w:rPr>
          <w:rFonts w:hint="default" w:ascii="Calibri" w:hAnsi="Calibri" w:cs="Calibri"/>
          <w:sz w:val="22"/>
          <w:szCs w:val="22"/>
        </w:rPr>
        <w:t>JUSTIFICATIVA E OBJETIVO DA CONTRATAÇÃO</w:t>
      </w:r>
    </w:p>
    <w:p>
      <w:pPr>
        <w:pStyle w:val="18"/>
        <w:numPr>
          <w:ilvl w:val="1"/>
          <w:numId w:val="2"/>
        </w:numPr>
        <w:spacing w:before="120" w:after="120" w:line="276" w:lineRule="auto"/>
        <w:ind w:left="284" w:leftChars="142" w:firstLine="0" w:firstLineChars="0"/>
        <w:jc w:val="both"/>
        <w:rPr>
          <w:rFonts w:hint="default" w:ascii="Calibri" w:hAnsi="Calibri" w:cs="Calibri"/>
          <w:sz w:val="22"/>
          <w:szCs w:val="22"/>
        </w:rPr>
      </w:pPr>
      <w:r>
        <w:rPr>
          <w:rFonts w:hint="default" w:ascii="Calibri" w:hAnsi="Calibri" w:cs="Calibri"/>
          <w:sz w:val="22"/>
          <w:szCs w:val="22"/>
        </w:rPr>
        <w:t xml:space="preserve">A Reitoria, órgão principal do IFPB, vem colocando em prática as compras compartilhadas entre a Reitoria e os Campi, com o objetivo de diminuir o fluxo e agilizar os processos de aquisições. </w:t>
      </w:r>
    </w:p>
    <w:p>
      <w:pPr>
        <w:pStyle w:val="18"/>
        <w:numPr>
          <w:ilvl w:val="1"/>
          <w:numId w:val="2"/>
        </w:numPr>
        <w:spacing w:before="120" w:after="120" w:line="276" w:lineRule="auto"/>
        <w:ind w:left="284" w:leftChars="142" w:firstLine="0" w:firstLineChars="0"/>
        <w:jc w:val="both"/>
        <w:rPr>
          <w:rFonts w:hint="default" w:ascii="Calibri" w:hAnsi="Calibri" w:cs="Calibri"/>
          <w:sz w:val="22"/>
          <w:szCs w:val="22"/>
        </w:rPr>
      </w:pPr>
      <w:r>
        <w:rPr>
          <w:rFonts w:hint="default" w:ascii="Calibri" w:hAnsi="Calibri" w:cs="Calibri"/>
          <w:sz w:val="22"/>
          <w:szCs w:val="22"/>
        </w:rPr>
        <w:t>A adoção dessa prática tem como um de seus objetivos o princípio da Economicidade, que em termos práticos significa ganhos reais na economia de recursos financeiros, uma vez que a aquisição será de larga escala, e por isso a tendência dos preços é diminuir, o que caracteriza a lei de demanda.</w:t>
      </w:r>
    </w:p>
    <w:p>
      <w:pPr>
        <w:pStyle w:val="18"/>
        <w:numPr>
          <w:ilvl w:val="1"/>
          <w:numId w:val="2"/>
        </w:numPr>
        <w:spacing w:before="120" w:after="120" w:line="276" w:lineRule="auto"/>
        <w:ind w:left="284" w:leftChars="142" w:firstLine="0" w:firstLineChars="0"/>
        <w:jc w:val="both"/>
        <w:rPr>
          <w:rFonts w:hint="default" w:ascii="Calibri" w:hAnsi="Calibri" w:cs="Calibri"/>
          <w:sz w:val="22"/>
          <w:szCs w:val="22"/>
        </w:rPr>
      </w:pPr>
      <w:r>
        <w:rPr>
          <w:rFonts w:hint="default" w:ascii="Calibri" w:hAnsi="Calibri" w:cs="Calibri"/>
          <w:sz w:val="22"/>
          <w:szCs w:val="22"/>
        </w:rPr>
        <w:t>Proporcionará também economia processual, na medida em que torna prioritária a racionalização de processos e de redução dos custos operacionais, ou seja, ao fazermos um só processo dispenderemos o tempo gasto em um processo licitatório uma única vez e teremos o serviço disponível sempre que necessário.</w:t>
      </w:r>
    </w:p>
    <w:p>
      <w:pPr>
        <w:pStyle w:val="18"/>
        <w:numPr>
          <w:ilvl w:val="1"/>
          <w:numId w:val="2"/>
        </w:numPr>
        <w:spacing w:before="120" w:after="120" w:line="276" w:lineRule="auto"/>
        <w:ind w:left="284" w:leftChars="142" w:firstLine="0" w:firstLineChars="0"/>
        <w:jc w:val="both"/>
        <w:rPr>
          <w:rFonts w:hint="default" w:ascii="Calibri" w:hAnsi="Calibri" w:cs="Calibri"/>
          <w:sz w:val="22"/>
          <w:szCs w:val="22"/>
        </w:rPr>
      </w:pPr>
      <w:r>
        <w:rPr>
          <w:rFonts w:hint="default" w:ascii="Calibri" w:hAnsi="Calibri" w:cs="Calibri"/>
          <w:sz w:val="22"/>
          <w:szCs w:val="22"/>
        </w:rPr>
        <w:t>Adotou-se, assim, o Sistema de Registro de Preço – SRP, considerando a hipótese prevista no inciso I do artigo 3º do Decreto 7.892/2013, bem como algumas vantagens decorrentes deste procedimento licitatório, como: efetivar a contratação, somente quando houver necessidade, ficando a manutenção do estoque a cargo do fornecedor, que deve estar preparado para realizar as entregas; evita o fracionamento da despesa, pois os órgãos participantes realizam um planejamento para o período de vigência determinado; proporciona a redução de número de licitações; as aquisições ficarão mais ágeis, pois a licitação já está realizada, as condições de fornecimento estarão ajustadas e os preços e respectivos fornecedores já estarão definidos; economia de escala que é obtida em razão do grande quantitativo licitado; maior transparência dos procedimentos adotados, pois são monitorados por todos os agentes envolvidos.</w:t>
      </w:r>
    </w:p>
    <w:p>
      <w:pPr>
        <w:pStyle w:val="18"/>
        <w:numPr>
          <w:ilvl w:val="1"/>
          <w:numId w:val="2"/>
        </w:numPr>
        <w:spacing w:before="120" w:after="120" w:line="276" w:lineRule="auto"/>
        <w:ind w:left="284" w:leftChars="142" w:firstLine="0" w:firstLineChars="0"/>
        <w:jc w:val="both"/>
        <w:rPr>
          <w:rFonts w:hint="default" w:ascii="Calibri" w:hAnsi="Calibri" w:cs="Calibri"/>
          <w:sz w:val="22"/>
          <w:szCs w:val="22"/>
        </w:rPr>
      </w:pPr>
      <w:r>
        <w:rPr>
          <w:rFonts w:hint="default" w:ascii="Calibri" w:hAnsi="Calibri" w:cs="Calibri"/>
          <w:sz w:val="22"/>
          <w:szCs w:val="22"/>
        </w:rPr>
        <w:t>A aquisição dos materiais elencados (itens 01 a 36; 39; 52 a 60) são demandas da Diretoria de Administração de Materiais e Recursos Patrimoniais, Reitoria e Campi do IFPB, esses materiais têm por objetivo ao atendimento de serviços de manutenção predial e de equipamentos eletrônicos no âmbito da Reitoria, Campi Avançados em Implantação.</w:t>
      </w:r>
    </w:p>
    <w:p>
      <w:pPr>
        <w:pStyle w:val="18"/>
        <w:numPr>
          <w:ilvl w:val="1"/>
          <w:numId w:val="2"/>
        </w:numPr>
        <w:spacing w:before="120" w:after="120" w:line="276" w:lineRule="auto"/>
        <w:ind w:left="284" w:leftChars="142" w:firstLine="0" w:firstLineChars="0"/>
        <w:jc w:val="both"/>
        <w:rPr>
          <w:rFonts w:hint="default" w:ascii="Calibri" w:hAnsi="Calibri" w:cs="Calibri"/>
          <w:sz w:val="22"/>
          <w:szCs w:val="22"/>
        </w:rPr>
      </w:pPr>
      <w:r>
        <w:rPr>
          <w:rFonts w:hint="default" w:ascii="Calibri" w:hAnsi="Calibri" w:cs="Calibri"/>
          <w:sz w:val="22"/>
          <w:szCs w:val="22"/>
        </w:rPr>
        <w:t xml:space="preserve">Por fim, os itens 37 a 51 são materiais desportivos para fins de atendimento do Programa Nacional de Formação de Professores da Educação Básica (PARFOR) do IFPB e que objetiva auxiliar os docentes do programa durante a execução das aulas teóricas e práticas, cujas especificações, e quantitativos, mínimos dos materiais e demais condições gerais para fornecimento estão descritas no presente Projeto Básico. O objetivo é proporcionar condições adequadas para a execução plena das aulas de Educação Física para os discentes dos Campi. </w:t>
      </w:r>
    </w:p>
    <w:p>
      <w:pPr>
        <w:pStyle w:val="32"/>
        <w:rPr>
          <w:rFonts w:hint="default" w:ascii="Calibri" w:hAnsi="Calibri" w:cs="Calibri"/>
          <w:sz w:val="22"/>
          <w:szCs w:val="22"/>
        </w:rPr>
      </w:pPr>
      <w:r>
        <w:rPr>
          <w:rFonts w:hint="default" w:ascii="Calibri" w:hAnsi="Calibri" w:cs="Calibri"/>
          <w:sz w:val="22"/>
          <w:szCs w:val="22"/>
        </w:rPr>
        <w:t>CLASSIFICAÇÃO DOS BENS COMUNS</w:t>
      </w:r>
    </w:p>
    <w:p>
      <w:pPr>
        <w:pStyle w:val="18"/>
        <w:numPr>
          <w:ilvl w:val="1"/>
          <w:numId w:val="2"/>
        </w:numPr>
        <w:spacing w:before="120" w:after="120" w:line="276" w:lineRule="auto"/>
        <w:ind w:left="284" w:leftChars="142" w:firstLine="0" w:firstLineChars="0"/>
        <w:jc w:val="both"/>
        <w:rPr>
          <w:rFonts w:hint="default" w:ascii="Calibri" w:hAnsi="Calibri" w:cs="Calibri"/>
          <w:sz w:val="22"/>
          <w:szCs w:val="22"/>
        </w:rPr>
      </w:pPr>
      <w:r>
        <w:rPr>
          <w:rFonts w:hint="default" w:ascii="Calibri" w:hAnsi="Calibri" w:cs="Calibri"/>
          <w:sz w:val="22"/>
          <w:szCs w:val="22"/>
        </w:rPr>
        <w:t xml:space="preserve">Os itens constantes do presente termo de referência estão classificados como materiais de uso comum em conformidade com o art. 1º caput e parágrafo único da Lei 10.520 de 17 de julho de 2002. </w:t>
      </w:r>
    </w:p>
    <w:p>
      <w:pPr>
        <w:pStyle w:val="18"/>
        <w:numPr>
          <w:ilvl w:val="1"/>
          <w:numId w:val="2"/>
        </w:numPr>
        <w:spacing w:before="120" w:after="120" w:line="276" w:lineRule="auto"/>
        <w:ind w:left="284" w:leftChars="142" w:firstLine="0" w:firstLineChars="0"/>
        <w:jc w:val="both"/>
        <w:rPr>
          <w:rFonts w:hint="default" w:ascii="Calibri" w:hAnsi="Calibri" w:cs="Calibri"/>
          <w:sz w:val="22"/>
          <w:szCs w:val="22"/>
        </w:rPr>
      </w:pPr>
      <w:r>
        <w:rPr>
          <w:rFonts w:hint="default" w:ascii="Calibri" w:hAnsi="Calibri" w:cs="Calibri"/>
          <w:sz w:val="22"/>
          <w:szCs w:val="22"/>
        </w:rPr>
        <w:t>O objeto é passível de SRP, adotado preferencialmente devido às características do objeto, que exige contratações frequentes (inciso I do art. 3º do Decreto nº 7.892/13), motivada pelas demandas serem fracionadas ao longo do exercício financeiro (Acórdão 2401/2006, Plenário), que não justificam a emissão de empenho em sua totalidade financeira.</w:t>
      </w:r>
    </w:p>
    <w:p>
      <w:pPr>
        <w:pStyle w:val="18"/>
        <w:numPr>
          <w:ilvl w:val="1"/>
          <w:numId w:val="2"/>
        </w:numPr>
        <w:spacing w:before="120" w:after="120" w:line="276" w:lineRule="auto"/>
        <w:ind w:left="284" w:leftChars="142" w:firstLine="0" w:firstLineChars="0"/>
        <w:jc w:val="both"/>
        <w:rPr>
          <w:rFonts w:hint="default" w:ascii="Calibri" w:hAnsi="Calibri" w:cs="Calibri"/>
          <w:sz w:val="22"/>
          <w:szCs w:val="22"/>
        </w:rPr>
      </w:pPr>
      <w:r>
        <w:rPr>
          <w:rFonts w:hint="default" w:ascii="Calibri" w:hAnsi="Calibri" w:cs="Calibri"/>
          <w:sz w:val="22"/>
          <w:szCs w:val="22"/>
        </w:rPr>
        <w:t xml:space="preserve">        Este Termo de Referência foi elaborado em cumprimento ao disposto no inciso XI do artigo 3º do Decreto nº 10.024/2019.</w:t>
      </w:r>
    </w:p>
    <w:p>
      <w:pPr>
        <w:pStyle w:val="18"/>
        <w:numPr>
          <w:ilvl w:val="1"/>
          <w:numId w:val="2"/>
        </w:numPr>
        <w:spacing w:before="120" w:after="120" w:line="276" w:lineRule="auto"/>
        <w:ind w:left="284" w:leftChars="142" w:firstLine="0" w:firstLineChars="0"/>
        <w:jc w:val="both"/>
        <w:rPr>
          <w:rFonts w:hint="default" w:ascii="Calibri" w:hAnsi="Calibri" w:cs="Calibri"/>
          <w:sz w:val="22"/>
          <w:szCs w:val="22"/>
        </w:rPr>
      </w:pPr>
      <w:r>
        <w:rPr>
          <w:rFonts w:hint="default" w:ascii="Calibri" w:hAnsi="Calibri" w:cs="Calibri"/>
          <w:sz w:val="22"/>
          <w:szCs w:val="22"/>
        </w:rPr>
        <w:t>O Instituto Federal de Educação, Ciência e Tecnologia da Paraíba pretende contratar, com base na Lei nº 10.520/02, no Decreto nº 10.024/2019, na Lei nº 8.666/93 e demais normas legais e regulamentares, pessoa jurídica para fornecimento do material pretendido.</w:t>
      </w:r>
    </w:p>
    <w:p>
      <w:pPr>
        <w:pStyle w:val="32"/>
        <w:rPr>
          <w:rFonts w:hint="default" w:ascii="Calibri" w:hAnsi="Calibri" w:cs="Calibri"/>
          <w:sz w:val="22"/>
          <w:szCs w:val="22"/>
        </w:rPr>
      </w:pPr>
      <w:r>
        <w:rPr>
          <w:rFonts w:hint="default" w:ascii="Calibri" w:hAnsi="Calibri" w:cs="Calibri"/>
          <w:sz w:val="22"/>
          <w:szCs w:val="22"/>
        </w:rPr>
        <w:t>ENTREGA E CRITÉRIOS DE ACEITAÇÃO DO OBJETO.</w:t>
      </w:r>
    </w:p>
    <w:p>
      <w:pPr>
        <w:pStyle w:val="18"/>
        <w:numPr>
          <w:ilvl w:val="1"/>
          <w:numId w:val="2"/>
        </w:numPr>
        <w:spacing w:before="120" w:after="120" w:line="276" w:lineRule="auto"/>
        <w:ind w:left="284" w:leftChars="142" w:firstLine="0" w:firstLineChars="0"/>
        <w:jc w:val="both"/>
        <w:rPr>
          <w:rFonts w:hint="default" w:ascii="Calibri" w:hAnsi="Calibri" w:cs="Calibri"/>
          <w:sz w:val="22"/>
          <w:szCs w:val="22"/>
        </w:rPr>
      </w:pPr>
      <w:r>
        <w:rPr>
          <w:rFonts w:hint="default" w:ascii="Calibri" w:hAnsi="Calibri" w:cs="Calibri"/>
          <w:sz w:val="22"/>
          <w:szCs w:val="22"/>
        </w:rPr>
        <w:t>O prazo de entrega dos bens é 45 (quarenta e cinco) dias corridos, contados do recebimento da nota de empenho ou da autorização de fornecimento, em remessa única, nos seguintes endereços, conforme cada unidade:</w:t>
      </w:r>
    </w:p>
    <w:p>
      <w:pPr>
        <w:pStyle w:val="18"/>
        <w:numPr>
          <w:ilvl w:val="2"/>
          <w:numId w:val="2"/>
        </w:numPr>
        <w:spacing w:before="120" w:after="120" w:line="276" w:lineRule="auto"/>
        <w:ind w:left="704" w:leftChars="0" w:firstLine="0" w:firstLineChars="0"/>
        <w:jc w:val="both"/>
        <w:rPr>
          <w:rFonts w:hint="default" w:ascii="Calibri" w:hAnsi="Calibri" w:cs="Calibri"/>
          <w:sz w:val="22"/>
          <w:szCs w:val="22"/>
        </w:rPr>
      </w:pPr>
      <w:r>
        <w:rPr>
          <w:rFonts w:hint="default" w:ascii="Calibri" w:hAnsi="Calibri" w:cs="Calibri"/>
          <w:sz w:val="22"/>
          <w:szCs w:val="22"/>
        </w:rPr>
        <w:t>Órgão Gerenciador:</w:t>
      </w:r>
    </w:p>
    <w:p>
      <w:pPr>
        <w:ind w:left="800" w:leftChars="400" w:firstLine="0" w:firstLineChars="0"/>
        <w:rPr>
          <w:rFonts w:hint="default" w:ascii="Calibri" w:hAnsi="Calibri" w:cs="Calibri"/>
          <w:b/>
          <w:sz w:val="22"/>
          <w:szCs w:val="22"/>
        </w:rPr>
      </w:pPr>
      <w:r>
        <w:rPr>
          <w:rFonts w:hint="default" w:ascii="Calibri" w:hAnsi="Calibri" w:cs="Calibri"/>
          <w:b/>
          <w:sz w:val="22"/>
          <w:szCs w:val="22"/>
        </w:rPr>
        <w:t>UASG: 158138 - INSTITUTO FEDERAL DE EDUCAÇÃO, CIÊNCIA E TECNOLOGIA DA PARAÍBA – REITORIA.</w:t>
      </w:r>
    </w:p>
    <w:p>
      <w:pPr>
        <w:ind w:left="800" w:leftChars="400" w:firstLine="0" w:firstLineChars="0"/>
        <w:contextualSpacing/>
        <w:jc w:val="both"/>
        <w:rPr>
          <w:rFonts w:hint="default" w:ascii="Calibri" w:hAnsi="Calibri" w:cs="Calibri"/>
          <w:color w:val="000000"/>
          <w:sz w:val="22"/>
          <w:szCs w:val="22"/>
        </w:rPr>
      </w:pPr>
      <w:r>
        <w:rPr>
          <w:rFonts w:hint="default" w:ascii="Calibri" w:hAnsi="Calibri" w:cs="Calibri"/>
          <w:color w:val="000000"/>
          <w:sz w:val="22"/>
          <w:szCs w:val="22"/>
        </w:rPr>
        <w:t>Endereço: Av</w:t>
      </w:r>
      <w:r>
        <w:rPr>
          <w:rFonts w:hint="default" w:ascii="Calibri" w:hAnsi="Calibri" w:cs="Calibri"/>
          <w:b/>
          <w:bCs/>
          <w:color w:val="000000"/>
          <w:sz w:val="22"/>
          <w:szCs w:val="22"/>
        </w:rPr>
        <w:t xml:space="preserve">. </w:t>
      </w:r>
      <w:r>
        <w:rPr>
          <w:rFonts w:hint="default" w:ascii="Calibri" w:hAnsi="Calibri" w:cs="Calibri"/>
          <w:color w:val="000000"/>
          <w:sz w:val="22"/>
          <w:szCs w:val="22"/>
        </w:rPr>
        <w:t xml:space="preserve">Almirante Barroso, 1077 – Centro – CEP: 58.013-120 – João Pessoa/PB. Setor. responsável pelo recebimento: Departamento de Administração de Materiais e Recursos Patrimoniais. E-mail: </w:t>
      </w:r>
      <w:r>
        <w:rPr>
          <w:rFonts w:hint="default" w:ascii="Calibri" w:hAnsi="Calibri" w:cs="Calibri"/>
          <w:sz w:val="22"/>
          <w:szCs w:val="22"/>
          <w:u w:val="single"/>
        </w:rPr>
        <w:t>almoxarifado@ifpb.edu.br</w:t>
      </w:r>
      <w:r>
        <w:rPr>
          <w:rFonts w:hint="default" w:ascii="Calibri" w:hAnsi="Calibri" w:cs="Calibri"/>
          <w:color w:val="000000"/>
          <w:sz w:val="22"/>
          <w:szCs w:val="22"/>
        </w:rPr>
        <w:t xml:space="preserve">  | Telefone: (83) 3612-9162/9163/9150. </w:t>
      </w:r>
    </w:p>
    <w:p>
      <w:pPr>
        <w:ind w:firstLine="646"/>
        <w:contextualSpacing/>
        <w:jc w:val="both"/>
        <w:rPr>
          <w:rFonts w:hint="default" w:ascii="Calibri" w:hAnsi="Calibri" w:cs="Calibri"/>
          <w:color w:val="000000"/>
          <w:sz w:val="22"/>
          <w:szCs w:val="22"/>
        </w:rPr>
      </w:pPr>
    </w:p>
    <w:p>
      <w:pPr>
        <w:pStyle w:val="18"/>
        <w:numPr>
          <w:ilvl w:val="2"/>
          <w:numId w:val="2"/>
        </w:numPr>
        <w:spacing w:before="120" w:after="120" w:line="276" w:lineRule="auto"/>
        <w:ind w:left="704" w:leftChars="0" w:firstLine="0" w:firstLineChars="0"/>
        <w:jc w:val="both"/>
        <w:rPr>
          <w:rFonts w:hint="default" w:ascii="Calibri" w:hAnsi="Calibri" w:cs="Calibri"/>
          <w:sz w:val="22"/>
          <w:szCs w:val="22"/>
        </w:rPr>
      </w:pPr>
      <w:r>
        <w:rPr>
          <w:rFonts w:hint="default" w:ascii="Calibri" w:hAnsi="Calibri" w:cs="Calibri"/>
          <w:sz w:val="22"/>
          <w:szCs w:val="22"/>
        </w:rPr>
        <w:t>Órgãos Participantes:</w:t>
      </w:r>
    </w:p>
    <w:p>
      <w:pPr>
        <w:rPr>
          <w:rFonts w:hint="default" w:ascii="Calibri" w:hAnsi="Calibri" w:cs="Calibri"/>
          <w:sz w:val="22"/>
          <w:szCs w:val="22"/>
        </w:rPr>
      </w:pPr>
    </w:p>
    <w:p>
      <w:pPr>
        <w:snapToGrid w:val="0"/>
        <w:ind w:left="800" w:leftChars="400" w:firstLine="0" w:firstLineChars="0"/>
        <w:jc w:val="both"/>
        <w:rPr>
          <w:rFonts w:hint="default" w:ascii="Calibri" w:hAnsi="Calibri" w:cs="Calibri"/>
          <w:b/>
          <w:sz w:val="22"/>
          <w:szCs w:val="22"/>
        </w:rPr>
      </w:pPr>
      <w:r>
        <w:rPr>
          <w:rFonts w:hint="default" w:ascii="Calibri" w:hAnsi="Calibri" w:cs="Calibri"/>
          <w:b/>
          <w:sz w:val="22"/>
          <w:szCs w:val="22"/>
        </w:rPr>
        <w:t>UASG: 158471 - INSTITUTO FEDERAL DE EDUCAÇÃO, CIÊNCIA E TECNOLOGIA DA PARAÍBA – CAMPUS PRINCESA ISABEL;</w:t>
      </w:r>
    </w:p>
    <w:p>
      <w:pPr>
        <w:spacing w:line="200" w:lineRule="atLeast"/>
        <w:ind w:left="800" w:leftChars="400" w:firstLine="0" w:firstLineChars="0"/>
        <w:jc w:val="both"/>
        <w:rPr>
          <w:rFonts w:hint="default" w:ascii="Calibri" w:hAnsi="Calibri" w:cs="Calibri"/>
          <w:color w:val="FF0000"/>
          <w:sz w:val="22"/>
          <w:szCs w:val="22"/>
        </w:rPr>
      </w:pPr>
      <w:r>
        <w:rPr>
          <w:rFonts w:hint="default" w:ascii="Calibri" w:hAnsi="Calibri" w:cs="Calibri"/>
          <w:sz w:val="22"/>
          <w:szCs w:val="22"/>
        </w:rPr>
        <w:t xml:space="preserve">Endereço: Acesso Rodovia PB - 426, Sítio Barro Vermelho - CEP: 58.755-000 - Princesa Isabel/PB. Horário de funcionamento: 08:00 às 12:00, e das 14:00 às 17:00 horas.  Responsável pelo setor: Luciano Coitinho do Nascimento Júnior. Contato: (83)99112-3273/99192-0331-E-mail: </w:t>
      </w:r>
      <w:r>
        <w:rPr>
          <w:rFonts w:hint="default" w:ascii="Calibri" w:hAnsi="Calibri" w:cs="Calibri"/>
          <w:sz w:val="22"/>
          <w:szCs w:val="22"/>
        </w:rPr>
        <w:fldChar w:fldCharType="begin"/>
      </w:r>
      <w:r>
        <w:rPr>
          <w:rFonts w:hint="default" w:ascii="Calibri" w:hAnsi="Calibri" w:cs="Calibri"/>
          <w:sz w:val="22"/>
          <w:szCs w:val="22"/>
        </w:rPr>
        <w:instrText xml:space="preserve"> HYPERLINK "mailto:cpa.pi@ifpb.edu.br" </w:instrText>
      </w:r>
      <w:r>
        <w:rPr>
          <w:rFonts w:hint="default" w:ascii="Calibri" w:hAnsi="Calibri" w:cs="Calibri"/>
          <w:sz w:val="22"/>
          <w:szCs w:val="22"/>
        </w:rPr>
        <w:fldChar w:fldCharType="separate"/>
      </w:r>
      <w:r>
        <w:rPr>
          <w:rStyle w:val="15"/>
          <w:rFonts w:hint="default" w:ascii="Calibri" w:hAnsi="Calibri" w:cs="Calibri"/>
          <w:color w:val="auto"/>
          <w:sz w:val="22"/>
          <w:szCs w:val="22"/>
        </w:rPr>
        <w:t>cpa.pi@ifpb.edu.br</w:t>
      </w:r>
      <w:r>
        <w:rPr>
          <w:rStyle w:val="15"/>
          <w:rFonts w:hint="default" w:ascii="Calibri" w:hAnsi="Calibri" w:cs="Calibri"/>
          <w:color w:val="auto"/>
          <w:sz w:val="22"/>
          <w:szCs w:val="22"/>
        </w:rPr>
        <w:fldChar w:fldCharType="end"/>
      </w:r>
      <w:r>
        <w:rPr>
          <w:rFonts w:hint="default" w:ascii="Calibri" w:hAnsi="Calibri" w:cs="Calibri"/>
          <w:color w:val="FF0000"/>
          <w:sz w:val="22"/>
          <w:szCs w:val="22"/>
        </w:rPr>
        <w:t>.</w:t>
      </w:r>
    </w:p>
    <w:p>
      <w:pPr>
        <w:pStyle w:val="18"/>
        <w:snapToGrid w:val="0"/>
        <w:ind w:left="2013"/>
        <w:rPr>
          <w:rFonts w:hint="default" w:ascii="Calibri" w:hAnsi="Calibri" w:cs="Calibri"/>
          <w:b/>
          <w:color w:val="FF0000"/>
          <w:sz w:val="22"/>
          <w:szCs w:val="22"/>
        </w:rPr>
      </w:pPr>
    </w:p>
    <w:p>
      <w:pPr>
        <w:snapToGrid w:val="0"/>
        <w:ind w:left="800" w:leftChars="400" w:firstLine="0" w:firstLineChars="0"/>
        <w:jc w:val="both"/>
        <w:rPr>
          <w:rFonts w:hint="default" w:ascii="Calibri" w:hAnsi="Calibri" w:cs="Calibri"/>
          <w:b/>
          <w:sz w:val="22"/>
          <w:szCs w:val="22"/>
        </w:rPr>
      </w:pPr>
      <w:r>
        <w:rPr>
          <w:rFonts w:hint="default" w:ascii="Calibri" w:hAnsi="Calibri" w:cs="Calibri"/>
          <w:b/>
          <w:sz w:val="22"/>
          <w:szCs w:val="22"/>
        </w:rPr>
        <w:t>UASG: 158470 - INSTITUTO FEDERAL DE EDUCAÇÃO, CIÊNCIA E TECNOLOGIA DA PARAÍBA – CAMPUS PATOS;</w:t>
      </w:r>
    </w:p>
    <w:p>
      <w:pPr>
        <w:spacing w:line="200" w:lineRule="atLeast"/>
        <w:ind w:left="800" w:leftChars="400" w:firstLine="0" w:firstLineChars="0"/>
        <w:jc w:val="both"/>
        <w:rPr>
          <w:rFonts w:hint="default" w:ascii="Calibri" w:hAnsi="Calibri" w:cs="Calibri"/>
          <w:sz w:val="22"/>
          <w:szCs w:val="22"/>
        </w:rPr>
      </w:pPr>
      <w:r>
        <w:rPr>
          <w:rFonts w:hint="default" w:ascii="Calibri" w:hAnsi="Calibri" w:cs="Calibri"/>
          <w:sz w:val="22"/>
          <w:szCs w:val="22"/>
        </w:rPr>
        <w:t xml:space="preserve">Endereço: Ac. Rodovia PB 110, S/N – Alto da Tubiba – CEP: 58.700-000 – Patos/PB. Horário de funcionamento: 08:00 às 12:00, e das 13:00 às 17:00 horas.  Setor responsável pelo recebimento: Francisco José Ferreira Rangel - Almoxarifado – Fone: (83)3423-9676. E-mail: </w:t>
      </w:r>
      <w:r>
        <w:rPr>
          <w:rFonts w:hint="default" w:ascii="Calibri" w:hAnsi="Calibri" w:cs="Calibri"/>
          <w:sz w:val="22"/>
          <w:szCs w:val="22"/>
          <w:u w:val="single"/>
        </w:rPr>
        <w:t>francisco.rangel@ifpb.edu.br</w:t>
      </w:r>
    </w:p>
    <w:p>
      <w:pPr>
        <w:pStyle w:val="18"/>
        <w:snapToGrid w:val="0"/>
        <w:ind w:left="2013"/>
        <w:jc w:val="both"/>
        <w:rPr>
          <w:rFonts w:hint="default" w:ascii="Calibri" w:hAnsi="Calibri" w:cs="Calibri"/>
          <w:color w:val="FF0000"/>
          <w:sz w:val="22"/>
          <w:szCs w:val="22"/>
        </w:rPr>
      </w:pPr>
    </w:p>
    <w:p>
      <w:pPr>
        <w:snapToGrid w:val="0"/>
        <w:ind w:left="800" w:leftChars="400" w:firstLine="0" w:firstLineChars="0"/>
        <w:jc w:val="both"/>
        <w:rPr>
          <w:rFonts w:hint="default" w:ascii="Calibri" w:hAnsi="Calibri" w:cs="Calibri"/>
          <w:b/>
          <w:sz w:val="22"/>
          <w:szCs w:val="22"/>
        </w:rPr>
      </w:pPr>
      <w:r>
        <w:rPr>
          <w:rFonts w:hint="default" w:ascii="Calibri" w:hAnsi="Calibri" w:cs="Calibri"/>
          <w:b/>
          <w:sz w:val="22"/>
          <w:szCs w:val="22"/>
        </w:rPr>
        <w:t>UASG: 158280 –  - INSTITUTO FEDERAL DE EDUCAÇÃO, CIÊNCIA E TECNOLOGIA DA PARAÍBA – CAMPUS CAJAZEIRAS;</w:t>
      </w:r>
    </w:p>
    <w:p>
      <w:pPr>
        <w:spacing w:line="200" w:lineRule="atLeast"/>
        <w:ind w:left="800" w:leftChars="400" w:firstLine="0" w:firstLineChars="0"/>
        <w:jc w:val="both"/>
        <w:rPr>
          <w:rFonts w:hint="default" w:ascii="Calibri" w:hAnsi="Calibri" w:cs="Calibri"/>
          <w:sz w:val="22"/>
          <w:szCs w:val="22"/>
        </w:rPr>
      </w:pPr>
      <w:r>
        <w:rPr>
          <w:rFonts w:hint="default" w:ascii="Calibri" w:hAnsi="Calibri" w:cs="Calibri"/>
          <w:sz w:val="22"/>
          <w:szCs w:val="22"/>
        </w:rPr>
        <w:t>Endereço: Rua José Antônio da Silva, 300 - Bairro: Jardim Óasis - Cidade/UF: Cajazeiras/PB - CEP: 58.900-000.</w:t>
      </w:r>
      <w:r>
        <w:rPr>
          <w:rFonts w:hint="default" w:ascii="Calibri" w:hAnsi="Calibri" w:cs="Calibri"/>
          <w:b/>
          <w:sz w:val="22"/>
          <w:szCs w:val="22"/>
        </w:rPr>
        <w:t xml:space="preserve"> </w:t>
      </w:r>
      <w:r>
        <w:rPr>
          <w:rFonts w:hint="default" w:ascii="Calibri" w:hAnsi="Calibri" w:cs="Calibri"/>
          <w:sz w:val="22"/>
          <w:szCs w:val="22"/>
        </w:rPr>
        <w:t xml:space="preserve">Horário de funcionamento: 07:00 às 12:00, e das 13:00 às 16:00 horas. Fone: (83) 3532-4100/4150/ 4151. Responsável pelo setor: Francisco Hildeberto de Sousa Leite. E-mail: </w:t>
      </w:r>
      <w:r>
        <w:rPr>
          <w:rFonts w:hint="default" w:ascii="Calibri" w:hAnsi="Calibri" w:cs="Calibri"/>
          <w:sz w:val="22"/>
          <w:szCs w:val="22"/>
          <w:u w:val="single"/>
        </w:rPr>
        <w:t>francisco.hildeberto@ifpb.edu.br</w:t>
      </w:r>
      <w:r>
        <w:rPr>
          <w:rFonts w:hint="default" w:ascii="Calibri" w:hAnsi="Calibri" w:cs="Calibri"/>
          <w:sz w:val="22"/>
          <w:szCs w:val="22"/>
        </w:rPr>
        <w:t>.</w:t>
      </w:r>
    </w:p>
    <w:p>
      <w:pPr>
        <w:pStyle w:val="18"/>
        <w:snapToGrid w:val="0"/>
        <w:ind w:left="1134"/>
        <w:rPr>
          <w:rFonts w:hint="default" w:ascii="Calibri" w:hAnsi="Calibri" w:cs="Calibri"/>
          <w:color w:val="FF0000"/>
          <w:sz w:val="22"/>
          <w:szCs w:val="22"/>
        </w:rPr>
      </w:pPr>
    </w:p>
    <w:p>
      <w:pPr>
        <w:snapToGrid w:val="0"/>
        <w:ind w:left="800" w:leftChars="400" w:firstLine="0" w:firstLineChars="0"/>
        <w:jc w:val="both"/>
        <w:rPr>
          <w:rFonts w:hint="default" w:ascii="Calibri" w:hAnsi="Calibri" w:cs="Calibri"/>
          <w:b/>
          <w:sz w:val="22"/>
          <w:szCs w:val="22"/>
        </w:rPr>
      </w:pPr>
      <w:r>
        <w:rPr>
          <w:rFonts w:hint="default" w:ascii="Calibri" w:hAnsi="Calibri" w:cs="Calibri"/>
          <w:b/>
          <w:sz w:val="22"/>
          <w:szCs w:val="22"/>
        </w:rPr>
        <w:t>UASG: 155894 - INSTITUTO FEDERAL DE EDUCAÇÃO, CIÊNCIA E TECNOLOGIA DA PARAÍBA – CAMPUS ITABAIANA;</w:t>
      </w:r>
    </w:p>
    <w:p>
      <w:pPr>
        <w:snapToGrid w:val="0"/>
        <w:ind w:left="800" w:leftChars="400" w:firstLine="0" w:firstLineChars="0"/>
        <w:jc w:val="both"/>
        <w:rPr>
          <w:rFonts w:hint="default" w:ascii="Calibri" w:hAnsi="Calibri" w:cs="Calibri"/>
          <w:b w:val="0"/>
          <w:bCs/>
          <w:sz w:val="22"/>
          <w:szCs w:val="22"/>
        </w:rPr>
      </w:pPr>
      <w:r>
        <w:rPr>
          <w:rFonts w:hint="default" w:ascii="Calibri" w:hAnsi="Calibri" w:cs="Calibri"/>
          <w:b w:val="0"/>
          <w:bCs/>
          <w:sz w:val="22"/>
          <w:szCs w:val="22"/>
        </w:rPr>
        <w:t xml:space="preserve">Endereço: Rod. PB 054, Km 17, Alto Alegre, Itabaiana/PB. CEP: 58.360-000. Horário de funcionamento: 08:00 ás 12:00 e 13:00 às 17:00 horas. Responsável pelo setor: José Roberto Cavalcante da Silva. Contato: (83): 99116-6632. E-mail: </w:t>
      </w:r>
      <w:r>
        <w:rPr>
          <w:rFonts w:hint="default" w:ascii="Calibri" w:hAnsi="Calibri" w:cs="Calibri"/>
          <w:b w:val="0"/>
          <w:bCs/>
          <w:sz w:val="22"/>
          <w:szCs w:val="22"/>
        </w:rPr>
        <w:fldChar w:fldCharType="begin"/>
      </w:r>
      <w:r>
        <w:rPr>
          <w:rFonts w:hint="default" w:ascii="Calibri" w:hAnsi="Calibri" w:cs="Calibri"/>
          <w:b w:val="0"/>
          <w:bCs/>
          <w:sz w:val="22"/>
          <w:szCs w:val="22"/>
        </w:rPr>
        <w:instrText xml:space="preserve"> HYPERLINK "mailto:nap.ib@ifpb.edu.br/" </w:instrText>
      </w:r>
      <w:r>
        <w:rPr>
          <w:rFonts w:hint="default" w:ascii="Calibri" w:hAnsi="Calibri" w:cs="Calibri"/>
          <w:b w:val="0"/>
          <w:bCs/>
          <w:sz w:val="22"/>
          <w:szCs w:val="22"/>
        </w:rPr>
        <w:fldChar w:fldCharType="separate"/>
      </w:r>
      <w:r>
        <w:rPr>
          <w:rFonts w:hint="default" w:ascii="Calibri" w:hAnsi="Calibri" w:cs="Calibri"/>
          <w:b w:val="0"/>
          <w:bCs/>
          <w:sz w:val="22"/>
          <w:szCs w:val="22"/>
        </w:rPr>
        <w:t>nap.ib@ifpb.edu.br/</w:t>
      </w:r>
      <w:r>
        <w:rPr>
          <w:rFonts w:hint="default" w:ascii="Calibri" w:hAnsi="Calibri" w:cs="Calibri"/>
          <w:b w:val="0"/>
          <w:bCs/>
          <w:sz w:val="22"/>
          <w:szCs w:val="22"/>
        </w:rPr>
        <w:fldChar w:fldCharType="end"/>
      </w:r>
      <w:r>
        <w:rPr>
          <w:rFonts w:hint="default" w:ascii="Calibri" w:hAnsi="Calibri" w:cs="Calibri"/>
          <w:b w:val="0"/>
          <w:bCs/>
          <w:sz w:val="22"/>
          <w:szCs w:val="22"/>
        </w:rPr>
        <w:t xml:space="preserve"> dapf.ib@ifpb.edu.br.</w:t>
      </w:r>
    </w:p>
    <w:p>
      <w:pPr>
        <w:pStyle w:val="18"/>
        <w:snapToGrid w:val="0"/>
        <w:ind w:left="2013"/>
        <w:jc w:val="both"/>
        <w:rPr>
          <w:rFonts w:hint="default" w:ascii="Calibri" w:hAnsi="Calibri" w:cs="Calibri"/>
          <w:color w:val="FF0000"/>
          <w:sz w:val="22"/>
          <w:szCs w:val="22"/>
        </w:rPr>
      </w:pPr>
    </w:p>
    <w:p>
      <w:pPr>
        <w:snapToGrid w:val="0"/>
        <w:ind w:left="800" w:leftChars="400" w:firstLine="0" w:firstLineChars="0"/>
        <w:jc w:val="both"/>
        <w:rPr>
          <w:rFonts w:hint="default" w:ascii="Calibri" w:hAnsi="Calibri" w:cs="Calibri"/>
          <w:b/>
          <w:sz w:val="22"/>
          <w:szCs w:val="22"/>
        </w:rPr>
      </w:pPr>
      <w:r>
        <w:rPr>
          <w:rFonts w:hint="default" w:ascii="Calibri" w:hAnsi="Calibri" w:cs="Calibri"/>
          <w:b/>
          <w:sz w:val="22"/>
          <w:szCs w:val="22"/>
        </w:rPr>
        <w:t>UASG: 158474 - INSTITUTO FEDERAL DE EDUCAÇÃO, CIÊNCIA E TECNOLOGIA DA PARAÍBA – CAMPUS CABEDELO;</w:t>
      </w:r>
    </w:p>
    <w:p>
      <w:pPr>
        <w:snapToGrid w:val="0"/>
        <w:ind w:left="800" w:leftChars="400" w:firstLine="0" w:firstLineChars="0"/>
        <w:jc w:val="both"/>
        <w:rPr>
          <w:rFonts w:hint="default" w:ascii="Calibri" w:hAnsi="Calibri" w:cs="Calibri"/>
          <w:b w:val="0"/>
          <w:bCs/>
          <w:sz w:val="22"/>
          <w:szCs w:val="22"/>
        </w:rPr>
      </w:pPr>
      <w:r>
        <w:rPr>
          <w:rFonts w:hint="default" w:ascii="Calibri" w:hAnsi="Calibri" w:cs="Calibri"/>
          <w:b w:val="0"/>
          <w:bCs/>
          <w:sz w:val="22"/>
          <w:szCs w:val="22"/>
        </w:rPr>
        <w:t>Endereço: Rua Santa Rita de Cássia, n° 1900, Jardim Camboinha, Cabedelo -PB. CEP: 58.103-772. Horário de funcionamento: 08:00 às 12:00 e 13:00 às 17:00 horas Responsável pelo setor: Pablo Henrique Cabral de Araújo. Contato: (83): 3248-5426. E-mail: almoxarifado.cabedelo@ifpb.edu.br</w:t>
      </w:r>
    </w:p>
    <w:p>
      <w:pPr>
        <w:pStyle w:val="18"/>
        <w:snapToGrid w:val="0"/>
        <w:ind w:left="2013"/>
        <w:jc w:val="both"/>
        <w:rPr>
          <w:rFonts w:hint="default" w:ascii="Calibri" w:hAnsi="Calibri" w:cs="Calibri"/>
          <w:color w:val="FF0000"/>
          <w:sz w:val="22"/>
          <w:szCs w:val="22"/>
        </w:rPr>
      </w:pPr>
    </w:p>
    <w:p>
      <w:pPr>
        <w:snapToGrid w:val="0"/>
        <w:ind w:left="800" w:leftChars="400" w:firstLine="0" w:firstLineChars="0"/>
        <w:jc w:val="both"/>
        <w:rPr>
          <w:rFonts w:hint="default" w:ascii="Calibri" w:hAnsi="Calibri" w:cs="Calibri"/>
          <w:b/>
          <w:sz w:val="22"/>
          <w:szCs w:val="22"/>
        </w:rPr>
      </w:pPr>
      <w:r>
        <w:rPr>
          <w:rFonts w:hint="default" w:ascii="Calibri" w:hAnsi="Calibri" w:cs="Calibri"/>
          <w:b/>
          <w:sz w:val="22"/>
          <w:szCs w:val="22"/>
        </w:rPr>
        <w:t xml:space="preserve">UASG: 155893 - INSTITUTO FEDERAL DE EDUCAÇÃO, CIÊNCIA E TECNOLOGIA DA PARAÍBA – CAMPUS ESPERANÇA; </w:t>
      </w:r>
    </w:p>
    <w:p>
      <w:pPr>
        <w:snapToGrid w:val="0"/>
        <w:ind w:left="800" w:leftChars="400" w:firstLine="0" w:firstLineChars="0"/>
        <w:jc w:val="both"/>
        <w:rPr>
          <w:rFonts w:hint="default" w:ascii="Calibri" w:hAnsi="Calibri" w:cs="Calibri"/>
          <w:b w:val="0"/>
          <w:bCs/>
          <w:sz w:val="22"/>
          <w:szCs w:val="22"/>
        </w:rPr>
      </w:pPr>
      <w:r>
        <w:rPr>
          <w:rFonts w:hint="default" w:ascii="Calibri" w:hAnsi="Calibri" w:cs="Calibri"/>
          <w:b w:val="0"/>
          <w:bCs/>
          <w:sz w:val="22"/>
          <w:szCs w:val="22"/>
        </w:rPr>
        <w:t>Endereço: Joaquim Virgulino da Silva, S/N, Centro, Esperança - PB - CEP: 58.135-000. Horário de funcionamento do Almoxarifado: 08:00 ás 12:00 e 13:00 às 17:00 horas. Responsável: Robério do Nascimento. Contato: (83): 98624-0643. E-mail: roberio.nascimento@ifpb.edu.br.</w:t>
      </w:r>
    </w:p>
    <w:p>
      <w:pPr>
        <w:snapToGrid w:val="0"/>
        <w:ind w:left="800" w:leftChars="400" w:firstLine="0" w:firstLineChars="0"/>
        <w:jc w:val="both"/>
        <w:rPr>
          <w:rFonts w:hint="default" w:ascii="Calibri" w:hAnsi="Calibri" w:cs="Calibri"/>
          <w:b/>
          <w:sz w:val="22"/>
          <w:szCs w:val="22"/>
        </w:rPr>
      </w:pPr>
    </w:p>
    <w:p>
      <w:pPr>
        <w:snapToGrid w:val="0"/>
        <w:ind w:left="800" w:leftChars="400" w:firstLine="0" w:firstLineChars="0"/>
        <w:jc w:val="both"/>
        <w:rPr>
          <w:rFonts w:hint="default" w:ascii="Calibri" w:hAnsi="Calibri" w:cs="Calibri"/>
          <w:b/>
          <w:sz w:val="22"/>
          <w:szCs w:val="22"/>
        </w:rPr>
      </w:pPr>
      <w:r>
        <w:rPr>
          <w:rFonts w:hint="default" w:ascii="Calibri" w:hAnsi="Calibri" w:cs="Calibri"/>
          <w:b/>
          <w:sz w:val="22"/>
          <w:szCs w:val="22"/>
        </w:rPr>
        <w:t xml:space="preserve">UASG: 158469 - INSTITUTO FEDERAL DE EDUCAÇÃO, CIÊNCIA E TECNOLOGIA DA PARAÍBA – CAMPUS JOÃO PESSOA; </w:t>
      </w:r>
    </w:p>
    <w:p>
      <w:pPr>
        <w:snapToGrid w:val="0"/>
        <w:ind w:left="800" w:leftChars="400" w:firstLine="0" w:firstLineChars="0"/>
        <w:jc w:val="both"/>
        <w:rPr>
          <w:rFonts w:hint="default" w:ascii="Calibri" w:hAnsi="Calibri" w:cs="Calibri"/>
          <w:b w:val="0"/>
          <w:bCs/>
          <w:sz w:val="22"/>
          <w:szCs w:val="22"/>
        </w:rPr>
      </w:pPr>
      <w:r>
        <w:rPr>
          <w:rFonts w:hint="default" w:ascii="Calibri" w:hAnsi="Calibri" w:cs="Calibri"/>
          <w:b w:val="0"/>
          <w:bCs/>
          <w:sz w:val="22"/>
          <w:szCs w:val="22"/>
        </w:rPr>
        <w:t xml:space="preserve">Endereço: Avenida primeiro de maio n° 720 - Bairro: Jaguaribe - João Pessoa/PB - CEP: 58.015-430. Horário de funcionamento do Almoxarifado: 08:00 ás 16:00 horas. Responsável pelo setor: Sr. Edilson Tomé. Contato: (83): 3612-1240/1239. E-mail: </w:t>
      </w:r>
      <w:r>
        <w:rPr>
          <w:rFonts w:hint="default" w:ascii="Calibri" w:hAnsi="Calibri" w:cs="Calibri"/>
          <w:b w:val="0"/>
          <w:bCs/>
          <w:sz w:val="22"/>
          <w:szCs w:val="22"/>
        </w:rPr>
        <w:fldChar w:fldCharType="begin"/>
      </w:r>
      <w:r>
        <w:rPr>
          <w:rFonts w:hint="default" w:ascii="Calibri" w:hAnsi="Calibri" w:cs="Calibri"/>
          <w:b w:val="0"/>
          <w:bCs/>
          <w:sz w:val="22"/>
          <w:szCs w:val="22"/>
        </w:rPr>
        <w:instrText xml:space="preserve"> HYPERLINK "mailto:almoxarifado.jpa@ifpb.edu.br" </w:instrText>
      </w:r>
      <w:r>
        <w:rPr>
          <w:rFonts w:hint="default" w:ascii="Calibri" w:hAnsi="Calibri" w:cs="Calibri"/>
          <w:b w:val="0"/>
          <w:bCs/>
          <w:sz w:val="22"/>
          <w:szCs w:val="22"/>
        </w:rPr>
        <w:fldChar w:fldCharType="separate"/>
      </w:r>
      <w:r>
        <w:rPr>
          <w:rFonts w:hint="default" w:ascii="Calibri" w:hAnsi="Calibri" w:cs="Calibri"/>
          <w:b w:val="0"/>
          <w:bCs/>
          <w:sz w:val="22"/>
          <w:szCs w:val="22"/>
        </w:rPr>
        <w:t>almoxarifado.jpa@ifpb.edu.br</w:t>
      </w:r>
      <w:r>
        <w:rPr>
          <w:rFonts w:hint="default" w:ascii="Calibri" w:hAnsi="Calibri" w:cs="Calibri"/>
          <w:b w:val="0"/>
          <w:bCs/>
          <w:sz w:val="22"/>
          <w:szCs w:val="22"/>
        </w:rPr>
        <w:fldChar w:fldCharType="end"/>
      </w:r>
      <w:r>
        <w:rPr>
          <w:rFonts w:hint="default" w:ascii="Calibri" w:hAnsi="Calibri" w:cs="Calibri"/>
          <w:b w:val="0"/>
          <w:bCs/>
          <w:sz w:val="22"/>
          <w:szCs w:val="22"/>
        </w:rPr>
        <w:t>.</w:t>
      </w:r>
    </w:p>
    <w:p>
      <w:pPr>
        <w:snapToGrid w:val="0"/>
        <w:ind w:left="800" w:leftChars="400" w:firstLine="0" w:firstLineChars="0"/>
        <w:jc w:val="both"/>
        <w:rPr>
          <w:rFonts w:hint="default" w:ascii="Calibri" w:hAnsi="Calibri" w:cs="Calibri"/>
          <w:b w:val="0"/>
          <w:bCs/>
          <w:sz w:val="22"/>
          <w:szCs w:val="22"/>
        </w:rPr>
      </w:pPr>
    </w:p>
    <w:p>
      <w:pPr>
        <w:snapToGrid w:val="0"/>
        <w:ind w:left="800" w:leftChars="400" w:firstLine="0" w:firstLineChars="0"/>
        <w:jc w:val="both"/>
        <w:rPr>
          <w:rFonts w:hint="default" w:ascii="Calibri" w:hAnsi="Calibri" w:cs="Calibri"/>
          <w:b/>
          <w:sz w:val="22"/>
          <w:szCs w:val="22"/>
        </w:rPr>
      </w:pPr>
      <w:r>
        <w:rPr>
          <w:rFonts w:hint="default" w:ascii="Calibri" w:hAnsi="Calibri" w:cs="Calibri"/>
          <w:b/>
          <w:sz w:val="22"/>
          <w:szCs w:val="22"/>
        </w:rPr>
        <w:t>UASG: 154868 - INSTITUTO FEDERAL DE EDUCAÇÃO, CIÊNCIA E TECNOLOGIA DA PARAÍBA – CAMPUS GUARABIRA;</w:t>
      </w:r>
    </w:p>
    <w:p>
      <w:pPr>
        <w:snapToGrid w:val="0"/>
        <w:ind w:left="800" w:leftChars="400" w:firstLine="0" w:firstLineChars="0"/>
        <w:jc w:val="both"/>
        <w:rPr>
          <w:rFonts w:hint="default" w:ascii="Calibri" w:hAnsi="Calibri" w:cs="Calibri"/>
          <w:b w:val="0"/>
          <w:bCs/>
          <w:sz w:val="22"/>
          <w:szCs w:val="22"/>
        </w:rPr>
      </w:pPr>
      <w:r>
        <w:rPr>
          <w:rFonts w:hint="default" w:ascii="Calibri" w:hAnsi="Calibri" w:cs="Calibri"/>
          <w:b w:val="0"/>
          <w:bCs/>
          <w:sz w:val="22"/>
          <w:szCs w:val="22"/>
        </w:rPr>
        <w:t xml:space="preserve">Endereço: Rua professor Carlos Leonardo Arcoverde, Rodovia PB 057, KM 02, S/N, Zona Rural, Guarabira/PB. CEP: 58.200-000. Horário de funcionamento: 08:00 ás 12:00 e 13:00 às 17:00 horas Responsável pelo setor: Romildo. Contato: (83): 98155-4544. E-mail: </w:t>
      </w:r>
      <w:r>
        <w:rPr>
          <w:rFonts w:hint="default" w:ascii="Calibri" w:hAnsi="Calibri" w:cs="Calibri"/>
          <w:b w:val="0"/>
          <w:bCs/>
          <w:sz w:val="22"/>
          <w:szCs w:val="22"/>
        </w:rPr>
        <w:fldChar w:fldCharType="begin"/>
      </w:r>
      <w:r>
        <w:rPr>
          <w:rFonts w:hint="default" w:ascii="Calibri" w:hAnsi="Calibri" w:cs="Calibri"/>
          <w:b w:val="0"/>
          <w:bCs/>
          <w:sz w:val="22"/>
          <w:szCs w:val="22"/>
        </w:rPr>
        <w:instrText xml:space="preserve"> HYPERLINK "mailto:compras.gb@ifpb.edu.br" \h </w:instrText>
      </w:r>
      <w:r>
        <w:rPr>
          <w:rFonts w:hint="default" w:ascii="Calibri" w:hAnsi="Calibri" w:cs="Calibri"/>
          <w:b w:val="0"/>
          <w:bCs/>
          <w:sz w:val="22"/>
          <w:szCs w:val="22"/>
        </w:rPr>
        <w:fldChar w:fldCharType="separate"/>
      </w:r>
      <w:r>
        <w:rPr>
          <w:rFonts w:hint="default" w:ascii="Calibri" w:hAnsi="Calibri" w:cs="Calibri"/>
          <w:b w:val="0"/>
          <w:bCs/>
          <w:sz w:val="22"/>
          <w:szCs w:val="22"/>
        </w:rPr>
        <w:t>compras.gb@ifpb.edu.br</w:t>
      </w:r>
      <w:r>
        <w:rPr>
          <w:rFonts w:hint="default" w:ascii="Calibri" w:hAnsi="Calibri" w:cs="Calibri"/>
          <w:b w:val="0"/>
          <w:bCs/>
          <w:sz w:val="22"/>
          <w:szCs w:val="22"/>
        </w:rPr>
        <w:fldChar w:fldCharType="end"/>
      </w:r>
      <w:r>
        <w:rPr>
          <w:rFonts w:hint="default" w:ascii="Calibri" w:hAnsi="Calibri" w:cs="Calibri"/>
          <w:b w:val="0"/>
          <w:bCs/>
          <w:sz w:val="22"/>
          <w:szCs w:val="22"/>
        </w:rPr>
        <w:t>.</w:t>
      </w:r>
    </w:p>
    <w:p>
      <w:pPr>
        <w:snapToGrid w:val="0"/>
        <w:ind w:left="800" w:leftChars="400" w:firstLine="0" w:firstLineChars="0"/>
        <w:jc w:val="both"/>
        <w:rPr>
          <w:rFonts w:hint="default" w:ascii="Calibri" w:hAnsi="Calibri" w:cs="Calibri"/>
          <w:b w:val="0"/>
          <w:bCs/>
          <w:sz w:val="22"/>
          <w:szCs w:val="22"/>
        </w:rPr>
      </w:pPr>
    </w:p>
    <w:p>
      <w:pPr>
        <w:snapToGrid w:val="0"/>
        <w:ind w:left="800" w:leftChars="400" w:firstLine="0" w:firstLineChars="0"/>
        <w:jc w:val="both"/>
        <w:rPr>
          <w:rFonts w:hint="default" w:ascii="Calibri" w:hAnsi="Calibri" w:cs="Calibri"/>
          <w:b/>
          <w:sz w:val="22"/>
          <w:szCs w:val="22"/>
        </w:rPr>
      </w:pPr>
      <w:r>
        <w:rPr>
          <w:rFonts w:hint="default" w:ascii="Calibri" w:hAnsi="Calibri" w:cs="Calibri"/>
          <w:b/>
          <w:sz w:val="22"/>
          <w:szCs w:val="22"/>
        </w:rPr>
        <w:t>UASG: 130024 – SUPERINTENDÊNCIA FEDERAL DE AGRICULTURA, PECUÁRIA E ABASTECIMENTO NA PARAÍBA:</w:t>
      </w:r>
    </w:p>
    <w:p>
      <w:pPr>
        <w:snapToGrid w:val="0"/>
        <w:ind w:left="800" w:leftChars="400" w:firstLine="0" w:firstLineChars="0"/>
        <w:jc w:val="both"/>
        <w:rPr>
          <w:rFonts w:hint="default" w:ascii="Calibri" w:hAnsi="Calibri" w:cs="Calibri"/>
          <w:b w:val="0"/>
          <w:bCs/>
          <w:sz w:val="22"/>
          <w:szCs w:val="22"/>
        </w:rPr>
      </w:pPr>
      <w:r>
        <w:rPr>
          <w:rFonts w:hint="default" w:ascii="Calibri" w:hAnsi="Calibri" w:cs="Calibri"/>
          <w:b w:val="0"/>
          <w:bCs/>
          <w:sz w:val="22"/>
          <w:szCs w:val="22"/>
        </w:rPr>
        <w:t xml:space="preserve">Endereço: BR 230, Km 14, Morada Nova, Cabedelo/PB – CEP 58109-303 - Horário de funcionamento do almoxarifado: 08:00 às 12:00 e 13:00 às 17:00 - Responsável pelo setor: Lia Fontenelle Costa - Contato telefônico: (83) 3216-6310 - E-mail: </w:t>
      </w:r>
      <w:r>
        <w:rPr>
          <w:rFonts w:hint="default" w:ascii="Calibri" w:hAnsi="Calibri" w:cs="Calibri"/>
          <w:b w:val="0"/>
          <w:bCs/>
          <w:sz w:val="22"/>
          <w:szCs w:val="22"/>
        </w:rPr>
        <w:fldChar w:fldCharType="begin"/>
      </w:r>
      <w:r>
        <w:rPr>
          <w:rFonts w:hint="default" w:ascii="Calibri" w:hAnsi="Calibri" w:cs="Calibri"/>
          <w:b w:val="0"/>
          <w:bCs/>
          <w:sz w:val="22"/>
          <w:szCs w:val="22"/>
        </w:rPr>
        <w:instrText xml:space="preserve"> HYPERLINK "mailto:lia.costa@agricultura.gov.br" </w:instrText>
      </w:r>
      <w:r>
        <w:rPr>
          <w:rFonts w:hint="default" w:ascii="Calibri" w:hAnsi="Calibri" w:cs="Calibri"/>
          <w:b w:val="0"/>
          <w:bCs/>
          <w:sz w:val="22"/>
          <w:szCs w:val="22"/>
        </w:rPr>
        <w:fldChar w:fldCharType="separate"/>
      </w:r>
      <w:r>
        <w:rPr>
          <w:rFonts w:hint="default" w:ascii="Calibri" w:hAnsi="Calibri" w:cs="Calibri"/>
          <w:b w:val="0"/>
          <w:bCs/>
          <w:sz w:val="22"/>
          <w:szCs w:val="22"/>
        </w:rPr>
        <w:t>lia.costa@agricultura.gov.br</w:t>
      </w:r>
      <w:r>
        <w:rPr>
          <w:rFonts w:hint="default" w:ascii="Calibri" w:hAnsi="Calibri" w:cs="Calibri"/>
          <w:b w:val="0"/>
          <w:bCs/>
          <w:sz w:val="22"/>
          <w:szCs w:val="22"/>
        </w:rPr>
        <w:fldChar w:fldCharType="end"/>
      </w:r>
      <w:r>
        <w:rPr>
          <w:rFonts w:hint="default" w:ascii="Calibri" w:hAnsi="Calibri" w:cs="Calibri"/>
          <w:b w:val="0"/>
          <w:bCs/>
          <w:sz w:val="22"/>
          <w:szCs w:val="22"/>
        </w:rPr>
        <w:t>.</w:t>
      </w:r>
    </w:p>
    <w:p>
      <w:pPr>
        <w:snapToGrid w:val="0"/>
        <w:ind w:left="800" w:leftChars="400" w:firstLine="0" w:firstLineChars="0"/>
        <w:jc w:val="both"/>
        <w:rPr>
          <w:rFonts w:hint="default" w:ascii="Calibri" w:hAnsi="Calibri" w:cs="Calibri"/>
          <w:b w:val="0"/>
          <w:bCs/>
          <w:sz w:val="22"/>
          <w:szCs w:val="22"/>
        </w:rPr>
      </w:pPr>
    </w:p>
    <w:p>
      <w:pPr>
        <w:snapToGrid w:val="0"/>
        <w:ind w:left="800" w:leftChars="400" w:firstLine="0" w:firstLineChars="0"/>
        <w:jc w:val="both"/>
        <w:rPr>
          <w:rFonts w:hint="default" w:ascii="Calibri" w:hAnsi="Calibri" w:cs="Calibri"/>
          <w:b/>
          <w:sz w:val="22"/>
          <w:szCs w:val="22"/>
        </w:rPr>
      </w:pPr>
      <w:r>
        <w:rPr>
          <w:rFonts w:hint="default" w:ascii="Calibri" w:hAnsi="Calibri" w:cs="Calibri"/>
          <w:b/>
          <w:sz w:val="22"/>
          <w:szCs w:val="22"/>
        </w:rPr>
        <w:t>UASG: 343032 - INSTITUTO DO PATRIMONIO HIST. E ART. NACIONAL - IPHAN - 20A. SUPERINTENDENCIA REGIONAL/PB</w:t>
      </w:r>
    </w:p>
    <w:p>
      <w:pPr>
        <w:snapToGrid w:val="0"/>
        <w:ind w:left="800" w:leftChars="400" w:firstLine="0" w:firstLineChars="0"/>
        <w:jc w:val="both"/>
        <w:rPr>
          <w:rFonts w:hint="default" w:ascii="Calibri" w:hAnsi="Calibri" w:cs="Calibri"/>
          <w:b w:val="0"/>
          <w:bCs/>
          <w:sz w:val="22"/>
          <w:szCs w:val="22"/>
        </w:rPr>
      </w:pPr>
      <w:r>
        <w:rPr>
          <w:rFonts w:hint="default" w:ascii="Calibri" w:hAnsi="Calibri" w:cs="Calibri"/>
          <w:b w:val="0"/>
          <w:bCs/>
          <w:sz w:val="22"/>
          <w:szCs w:val="22"/>
        </w:rPr>
        <w:t xml:space="preserve">Endereço: Praça Anthenor Navarro, nº 23 - Varadouro, João Pessoa-PB. CEP: 58.010-480. Horário de funcionamento do almoxarifado: 08:00 às 12:00, 13:30 às 16:30. Responsável pelo setor: Luiz Cesar Martin de Carvalho e Luciane Gomes Farias. Contato telefônico: (83) 3241-2959. E-mail: administrativa.pb@iphan.gov.br. </w:t>
      </w:r>
    </w:p>
    <w:p>
      <w:pPr>
        <w:pStyle w:val="18"/>
        <w:numPr>
          <w:ilvl w:val="1"/>
          <w:numId w:val="2"/>
        </w:numPr>
        <w:spacing w:before="120" w:after="120" w:line="276" w:lineRule="auto"/>
        <w:ind w:left="284" w:leftChars="142" w:firstLine="0" w:firstLineChars="0"/>
        <w:jc w:val="both"/>
        <w:rPr>
          <w:rFonts w:hint="default" w:ascii="Calibri" w:hAnsi="Calibri" w:cs="Calibri"/>
          <w:sz w:val="22"/>
          <w:szCs w:val="22"/>
        </w:rPr>
      </w:pPr>
      <w:r>
        <w:rPr>
          <w:rFonts w:hint="default" w:ascii="Calibri" w:hAnsi="Calibri" w:cs="Calibri"/>
          <w:sz w:val="22"/>
          <w:szCs w:val="22"/>
        </w:rPr>
        <w:t xml:space="preserve">Os bens serão recebidos provisoriamente no prazo de 10 (dez) dias, pelo(a) responsável pelo acompanhamento e fiscalização do contrato, para efeito de posterior verificação de sua conformidade com as especificações constantes neste Termo de Referência e na proposta. </w:t>
      </w:r>
    </w:p>
    <w:p>
      <w:pPr>
        <w:pStyle w:val="18"/>
        <w:numPr>
          <w:ilvl w:val="1"/>
          <w:numId w:val="2"/>
        </w:numPr>
        <w:spacing w:before="120" w:after="120" w:line="276" w:lineRule="auto"/>
        <w:ind w:left="284" w:leftChars="142" w:firstLine="0" w:firstLineChars="0"/>
        <w:jc w:val="both"/>
        <w:rPr>
          <w:rFonts w:hint="default" w:ascii="Calibri" w:hAnsi="Calibri" w:cs="Calibri"/>
          <w:sz w:val="22"/>
          <w:szCs w:val="22"/>
        </w:rPr>
      </w:pPr>
      <w:r>
        <w:rPr>
          <w:rFonts w:hint="default" w:ascii="Calibri" w:hAnsi="Calibri" w:cs="Calibri"/>
          <w:sz w:val="22"/>
          <w:szCs w:val="22"/>
        </w:rPr>
        <w:t>Os bens poderão ser rejeitados, no todo ou em parte, quando em desacordo com as especificações constantes neste Termo de Referência e na proposta, devendo ser substituídos no prazo 30 (trinta) dias corridos, a contar da notificação da contratada, às suas custas, sem prejuízo da aplicação das penalidades.</w:t>
      </w:r>
    </w:p>
    <w:p>
      <w:pPr>
        <w:pStyle w:val="18"/>
        <w:numPr>
          <w:ilvl w:val="1"/>
          <w:numId w:val="2"/>
        </w:numPr>
        <w:spacing w:before="120" w:after="120" w:line="276" w:lineRule="auto"/>
        <w:ind w:left="284" w:leftChars="142" w:firstLine="0" w:firstLineChars="0"/>
        <w:jc w:val="both"/>
        <w:rPr>
          <w:rFonts w:hint="default" w:ascii="Calibri" w:hAnsi="Calibri" w:cs="Calibri"/>
          <w:b/>
          <w:bCs/>
          <w:color w:val="000000"/>
          <w:sz w:val="22"/>
          <w:szCs w:val="22"/>
        </w:rPr>
      </w:pPr>
      <w:r>
        <w:rPr>
          <w:rFonts w:hint="default" w:ascii="Calibri" w:hAnsi="Calibri" w:cs="Calibri"/>
          <w:sz w:val="22"/>
          <w:szCs w:val="22"/>
        </w:rPr>
        <w:t>Os bens serão recebidos definitivamente no prazo de 10 (dez) dias, contados do recebimento provisório, após a verificação da qualidade e quantidade do material e consequente aceitação mediante termo circunstanciado.</w:t>
      </w:r>
    </w:p>
    <w:p>
      <w:pPr>
        <w:pStyle w:val="18"/>
        <w:numPr>
          <w:ilvl w:val="2"/>
          <w:numId w:val="2"/>
        </w:numPr>
        <w:spacing w:before="120" w:after="120" w:line="276" w:lineRule="auto"/>
        <w:ind w:left="704" w:leftChars="0" w:firstLine="0" w:firstLineChars="0"/>
        <w:jc w:val="both"/>
        <w:rPr>
          <w:rFonts w:hint="default" w:ascii="Calibri" w:hAnsi="Calibri" w:cs="Calibri"/>
          <w:b/>
          <w:bCs/>
          <w:color w:val="000000"/>
          <w:sz w:val="22"/>
          <w:szCs w:val="22"/>
        </w:rPr>
      </w:pPr>
      <w:r>
        <w:rPr>
          <w:rFonts w:hint="default" w:ascii="Calibri" w:hAnsi="Calibri" w:cs="Calibri"/>
          <w:color w:val="000000"/>
          <w:sz w:val="22"/>
          <w:szCs w:val="22"/>
          <w:lang w:eastAsia="en-US"/>
        </w:rPr>
        <w:t>Na hipótese de a verificação a que se refere o subitem anterior não ser procedida dentro do prazo fixado, reputar-se-á como realizada, consumando-se o recebimento definitivo no dia do esgotamento do prazo.</w:t>
      </w:r>
    </w:p>
    <w:p>
      <w:pPr>
        <w:pStyle w:val="18"/>
        <w:numPr>
          <w:ilvl w:val="1"/>
          <w:numId w:val="2"/>
        </w:numPr>
        <w:spacing w:before="120" w:after="120" w:line="276" w:lineRule="auto"/>
        <w:ind w:left="284" w:leftChars="142" w:firstLine="0" w:firstLineChars="0"/>
        <w:jc w:val="both"/>
        <w:rPr>
          <w:rFonts w:hint="default" w:ascii="Calibri" w:hAnsi="Calibri" w:cs="Calibri"/>
          <w:sz w:val="22"/>
          <w:szCs w:val="22"/>
        </w:rPr>
      </w:pPr>
      <w:r>
        <w:rPr>
          <w:rFonts w:hint="default" w:ascii="Calibri" w:hAnsi="Calibri" w:cs="Calibri"/>
          <w:sz w:val="22"/>
          <w:szCs w:val="22"/>
          <w:lang w:eastAsia="en-US"/>
        </w:rPr>
        <w:t>O recebimento provisório ou definitivo do objeto não exclui a responsabilidade da contratada pelos prejuízos resultantes da incorreta execução do contrato.</w:t>
      </w:r>
    </w:p>
    <w:p>
      <w:pPr>
        <w:pStyle w:val="32"/>
        <w:rPr>
          <w:rFonts w:hint="default" w:ascii="Calibri" w:hAnsi="Calibri" w:cs="Calibri"/>
          <w:sz w:val="22"/>
          <w:szCs w:val="22"/>
          <w:lang w:eastAsia="en-US"/>
        </w:rPr>
      </w:pPr>
      <w:r>
        <w:rPr>
          <w:rFonts w:hint="default" w:ascii="Calibri" w:hAnsi="Calibri" w:cs="Calibri"/>
          <w:sz w:val="22"/>
          <w:szCs w:val="22"/>
          <w:lang w:eastAsia="en-US"/>
        </w:rPr>
        <w:t>OBRIGAÇÕES DA CONTRATANTE</w:t>
      </w:r>
    </w:p>
    <w:p>
      <w:pPr>
        <w:pStyle w:val="18"/>
        <w:numPr>
          <w:ilvl w:val="1"/>
          <w:numId w:val="2"/>
        </w:numPr>
        <w:spacing w:before="120" w:after="120" w:line="276" w:lineRule="auto"/>
        <w:ind w:left="284" w:leftChars="142" w:firstLine="0" w:firstLineChars="0"/>
        <w:jc w:val="both"/>
        <w:rPr>
          <w:rFonts w:hint="default" w:ascii="Calibri" w:hAnsi="Calibri" w:cs="Calibri"/>
          <w:b/>
          <w:color w:val="000000"/>
          <w:sz w:val="22"/>
          <w:szCs w:val="22"/>
        </w:rPr>
      </w:pPr>
      <w:r>
        <w:rPr>
          <w:rFonts w:hint="default" w:ascii="Calibri" w:hAnsi="Calibri" w:cs="Calibri"/>
          <w:sz w:val="22"/>
          <w:szCs w:val="22"/>
          <w:lang w:eastAsia="en-US"/>
        </w:rPr>
        <w:t>São obrigações da Contratante:</w:t>
      </w:r>
    </w:p>
    <w:p>
      <w:pPr>
        <w:pStyle w:val="18"/>
        <w:numPr>
          <w:ilvl w:val="2"/>
          <w:numId w:val="2"/>
        </w:numPr>
        <w:spacing w:before="120" w:after="120" w:line="276" w:lineRule="auto"/>
        <w:ind w:left="704" w:leftChars="0" w:firstLine="0" w:firstLineChars="0"/>
        <w:jc w:val="both"/>
        <w:rPr>
          <w:rFonts w:hint="default" w:ascii="Calibri" w:hAnsi="Calibri" w:cs="Calibri"/>
          <w:b/>
          <w:color w:val="000000"/>
          <w:sz w:val="22"/>
          <w:szCs w:val="22"/>
        </w:rPr>
      </w:pPr>
      <w:r>
        <w:rPr>
          <w:rFonts w:hint="default" w:ascii="Calibri" w:hAnsi="Calibri" w:cs="Calibri"/>
          <w:sz w:val="22"/>
          <w:szCs w:val="22"/>
        </w:rPr>
        <w:t>receber o objeto no prazo e condições estabelecidas no Edital e seus anexos;</w:t>
      </w:r>
    </w:p>
    <w:p>
      <w:pPr>
        <w:pStyle w:val="18"/>
        <w:numPr>
          <w:ilvl w:val="2"/>
          <w:numId w:val="2"/>
        </w:numPr>
        <w:spacing w:before="120" w:after="120" w:line="276" w:lineRule="auto"/>
        <w:ind w:left="704" w:leftChars="0" w:firstLine="0" w:firstLineChars="0"/>
        <w:jc w:val="both"/>
        <w:rPr>
          <w:rFonts w:hint="default" w:ascii="Calibri" w:hAnsi="Calibri" w:cs="Calibri"/>
          <w:sz w:val="22"/>
          <w:szCs w:val="22"/>
        </w:rPr>
      </w:pPr>
      <w:r>
        <w:rPr>
          <w:rFonts w:hint="default" w:ascii="Calibri" w:hAnsi="Calibri" w:cs="Calibri"/>
          <w:sz w:val="22"/>
          <w:szCs w:val="22"/>
          <w:lang w:eastAsia="en-US"/>
        </w:rPr>
        <w:t>verificar minuciosamente, no prazo fixado, a conformidade dos bens recebidos provisoriamente com as especificações constantes do Edital e da proposta, para fins de aceitação e recebimento definitivo;</w:t>
      </w:r>
    </w:p>
    <w:p>
      <w:pPr>
        <w:pStyle w:val="18"/>
        <w:numPr>
          <w:ilvl w:val="2"/>
          <w:numId w:val="2"/>
        </w:numPr>
        <w:spacing w:before="120" w:after="120" w:line="276" w:lineRule="auto"/>
        <w:ind w:left="704" w:leftChars="0" w:firstLine="0" w:firstLineChars="0"/>
        <w:jc w:val="both"/>
        <w:rPr>
          <w:rFonts w:hint="default" w:ascii="Calibri" w:hAnsi="Calibri" w:cs="Calibri"/>
          <w:sz w:val="22"/>
          <w:szCs w:val="22"/>
        </w:rPr>
      </w:pPr>
      <w:r>
        <w:rPr>
          <w:rFonts w:hint="default" w:ascii="Calibri" w:hAnsi="Calibri" w:cs="Calibri"/>
          <w:sz w:val="22"/>
          <w:szCs w:val="22"/>
        </w:rPr>
        <w:t>comunicar à Contratada, por escrito, sobre imperfeições, falhas ou irregularidades verificadas no objeto fornecido, para que seja substituído, reparado ou corrigido;</w:t>
      </w:r>
    </w:p>
    <w:p>
      <w:pPr>
        <w:pStyle w:val="18"/>
        <w:numPr>
          <w:ilvl w:val="2"/>
          <w:numId w:val="2"/>
        </w:numPr>
        <w:spacing w:before="120" w:after="120" w:line="276" w:lineRule="auto"/>
        <w:ind w:left="704" w:leftChars="0" w:firstLine="0" w:firstLineChars="0"/>
        <w:jc w:val="both"/>
        <w:rPr>
          <w:rFonts w:hint="default" w:ascii="Calibri" w:hAnsi="Calibri" w:cs="Calibri"/>
          <w:sz w:val="22"/>
          <w:szCs w:val="22"/>
        </w:rPr>
      </w:pPr>
      <w:r>
        <w:rPr>
          <w:rFonts w:hint="default" w:ascii="Calibri" w:hAnsi="Calibri" w:cs="Calibri"/>
          <w:sz w:val="22"/>
          <w:szCs w:val="22"/>
          <w:lang w:eastAsia="en-US"/>
        </w:rPr>
        <w:t>acompanhar e fiscalizar o cumprimento das obrigações da Contratada, através de comissão/servidor especialmente designado;</w:t>
      </w:r>
    </w:p>
    <w:p>
      <w:pPr>
        <w:pStyle w:val="18"/>
        <w:numPr>
          <w:ilvl w:val="2"/>
          <w:numId w:val="2"/>
        </w:numPr>
        <w:spacing w:before="120" w:after="120" w:line="276" w:lineRule="auto"/>
        <w:ind w:left="704" w:leftChars="0" w:firstLine="0" w:firstLineChars="0"/>
        <w:jc w:val="both"/>
        <w:rPr>
          <w:rFonts w:hint="default" w:ascii="Calibri" w:hAnsi="Calibri" w:cs="Calibri"/>
          <w:sz w:val="22"/>
          <w:szCs w:val="22"/>
        </w:rPr>
      </w:pPr>
      <w:r>
        <w:rPr>
          <w:rFonts w:hint="default" w:ascii="Calibri" w:hAnsi="Calibri" w:cs="Calibri"/>
          <w:sz w:val="22"/>
          <w:szCs w:val="22"/>
        </w:rPr>
        <w:t>efetuar o pagamento à Contratada no valor correspondente ao fornecimento do objeto, no prazo e forma estabelecidos no Edital e seus anexos;</w:t>
      </w:r>
    </w:p>
    <w:p>
      <w:pPr>
        <w:pStyle w:val="18"/>
        <w:numPr>
          <w:ilvl w:val="1"/>
          <w:numId w:val="2"/>
        </w:numPr>
        <w:spacing w:before="120" w:after="120" w:line="276" w:lineRule="auto"/>
        <w:ind w:left="284" w:leftChars="142" w:firstLine="0" w:firstLineChars="0"/>
        <w:jc w:val="both"/>
        <w:rPr>
          <w:rFonts w:hint="default" w:ascii="Calibri" w:hAnsi="Calibri" w:cs="Calibri"/>
          <w:sz w:val="22"/>
          <w:szCs w:val="22"/>
          <w:lang w:eastAsia="en-US"/>
        </w:rPr>
      </w:pPr>
      <w:r>
        <w:rPr>
          <w:rFonts w:hint="default" w:ascii="Calibri" w:hAnsi="Calibri" w:cs="Calibri"/>
          <w:sz w:val="22"/>
          <w:szCs w:val="22"/>
          <w:lang w:eastAsia="en-US"/>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pPr>
        <w:pStyle w:val="32"/>
        <w:rPr>
          <w:rFonts w:hint="default" w:ascii="Calibri" w:hAnsi="Calibri" w:cs="Calibri"/>
          <w:sz w:val="22"/>
          <w:szCs w:val="22"/>
          <w:lang w:eastAsia="en-US"/>
        </w:rPr>
      </w:pPr>
      <w:r>
        <w:rPr>
          <w:rFonts w:hint="default" w:ascii="Calibri" w:hAnsi="Calibri" w:cs="Calibri"/>
          <w:sz w:val="22"/>
          <w:szCs w:val="22"/>
          <w:lang w:eastAsia="en-US"/>
        </w:rPr>
        <w:t>OBRIGAÇÕES DA CONTRATADA</w:t>
      </w:r>
    </w:p>
    <w:p>
      <w:pPr>
        <w:pStyle w:val="18"/>
        <w:numPr>
          <w:ilvl w:val="1"/>
          <w:numId w:val="2"/>
        </w:numPr>
        <w:spacing w:before="120" w:after="120" w:line="276" w:lineRule="auto"/>
        <w:ind w:left="284" w:leftChars="142" w:firstLine="0" w:firstLineChars="0"/>
        <w:jc w:val="both"/>
        <w:rPr>
          <w:rFonts w:hint="default" w:ascii="Calibri" w:hAnsi="Calibri" w:cs="Calibri"/>
          <w:sz w:val="22"/>
          <w:szCs w:val="22"/>
          <w:lang w:eastAsia="en-US"/>
        </w:rPr>
      </w:pPr>
      <w:r>
        <w:rPr>
          <w:rFonts w:hint="default" w:ascii="Calibri" w:hAnsi="Calibri" w:cs="Calibri"/>
          <w:sz w:val="22"/>
          <w:szCs w:val="22"/>
          <w:lang w:eastAsia="en-US"/>
        </w:rPr>
        <w:t>A Contratada deve cumprir todas as obrigações constantes no Edital, seus anexos e sua proposta, assumindo como exclusivamente seus os riscos e as despesas decorrentes da boa e perfeita execução do objeto e, ainda:</w:t>
      </w:r>
    </w:p>
    <w:p>
      <w:pPr>
        <w:pStyle w:val="18"/>
        <w:numPr>
          <w:ilvl w:val="2"/>
          <w:numId w:val="2"/>
        </w:numPr>
        <w:spacing w:before="120" w:after="120" w:line="276" w:lineRule="auto"/>
        <w:ind w:left="704" w:leftChars="0" w:firstLine="0" w:firstLineChars="0"/>
        <w:jc w:val="both"/>
        <w:rPr>
          <w:rFonts w:hint="default" w:ascii="Calibri" w:hAnsi="Calibri" w:cs="Calibri"/>
          <w:sz w:val="22"/>
          <w:szCs w:val="22"/>
          <w:lang w:eastAsia="en-US"/>
        </w:rPr>
      </w:pPr>
      <w:r>
        <w:rPr>
          <w:rFonts w:hint="default" w:ascii="Calibri" w:hAnsi="Calibri" w:cs="Calibri"/>
          <w:sz w:val="22"/>
          <w:szCs w:val="22"/>
          <w:lang w:eastAsia="en-US"/>
        </w:rPr>
        <w:t>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pPr>
        <w:pStyle w:val="18"/>
        <w:numPr>
          <w:ilvl w:val="3"/>
          <w:numId w:val="2"/>
        </w:numPr>
        <w:spacing w:before="120" w:after="120" w:line="276" w:lineRule="auto"/>
        <w:ind w:left="1124" w:leftChars="0" w:firstLine="0" w:firstLineChars="0"/>
        <w:jc w:val="both"/>
        <w:rPr>
          <w:rFonts w:hint="default" w:ascii="Calibri" w:hAnsi="Calibri" w:cs="Calibri"/>
          <w:sz w:val="22"/>
          <w:szCs w:val="22"/>
          <w:lang w:eastAsia="en-US"/>
        </w:rPr>
      </w:pPr>
      <w:r>
        <w:rPr>
          <w:rFonts w:hint="default" w:ascii="Calibri" w:hAnsi="Calibri" w:cs="Calibri"/>
          <w:sz w:val="22"/>
          <w:szCs w:val="22"/>
          <w:lang w:eastAsia="en-US"/>
        </w:rPr>
        <w:t>O objeto deve estar acompanhado do manual do usuário, com uma versão em português e da relação da rede de assistência técnica autorizada;</w:t>
      </w:r>
    </w:p>
    <w:p>
      <w:pPr>
        <w:pStyle w:val="18"/>
        <w:numPr>
          <w:ilvl w:val="2"/>
          <w:numId w:val="2"/>
        </w:numPr>
        <w:spacing w:before="120" w:after="120" w:line="276" w:lineRule="auto"/>
        <w:ind w:left="704" w:leftChars="0" w:firstLine="0" w:firstLineChars="0"/>
        <w:jc w:val="both"/>
        <w:rPr>
          <w:rFonts w:hint="default" w:ascii="Calibri" w:hAnsi="Calibri" w:cs="Calibri"/>
          <w:sz w:val="22"/>
          <w:szCs w:val="22"/>
          <w:lang w:eastAsia="en-US"/>
        </w:rPr>
      </w:pPr>
      <w:r>
        <w:rPr>
          <w:rFonts w:hint="default" w:ascii="Calibri" w:hAnsi="Calibri" w:cs="Calibri"/>
          <w:sz w:val="22"/>
          <w:szCs w:val="22"/>
          <w:lang w:eastAsia="en-US"/>
        </w:rPr>
        <w:t>responsabilizar-se pelos vícios e danos decorrentes do objeto, de acordo com os artigos 12, 13 e 17 a 27, do Código de Defesa do Consumidor (Lei nº 8.078, de 1990);</w:t>
      </w:r>
    </w:p>
    <w:p>
      <w:pPr>
        <w:pStyle w:val="18"/>
        <w:numPr>
          <w:ilvl w:val="2"/>
          <w:numId w:val="2"/>
        </w:numPr>
        <w:spacing w:before="120" w:after="120" w:line="276" w:lineRule="auto"/>
        <w:ind w:left="704" w:leftChars="0" w:firstLine="0" w:firstLineChars="0"/>
        <w:jc w:val="both"/>
        <w:rPr>
          <w:rFonts w:hint="default" w:ascii="Calibri" w:hAnsi="Calibri" w:cs="Calibri"/>
          <w:sz w:val="22"/>
          <w:szCs w:val="22"/>
          <w:lang w:eastAsia="en-US"/>
        </w:rPr>
      </w:pPr>
      <w:r>
        <w:rPr>
          <w:rFonts w:hint="default" w:ascii="Calibri" w:hAnsi="Calibri" w:cs="Calibri"/>
          <w:sz w:val="22"/>
          <w:szCs w:val="22"/>
          <w:lang w:eastAsia="en-US"/>
        </w:rPr>
        <w:t>substituir, reparar ou corrigir, às suas expensas, no prazo fixado neste Termo de Referência, o objeto com avarias ou defeitos;</w:t>
      </w:r>
    </w:p>
    <w:p>
      <w:pPr>
        <w:pStyle w:val="18"/>
        <w:numPr>
          <w:ilvl w:val="2"/>
          <w:numId w:val="2"/>
        </w:numPr>
        <w:spacing w:before="120" w:after="120" w:line="276" w:lineRule="auto"/>
        <w:ind w:left="704" w:leftChars="0" w:firstLine="0" w:firstLineChars="0"/>
        <w:jc w:val="both"/>
        <w:rPr>
          <w:rFonts w:hint="default" w:ascii="Calibri" w:hAnsi="Calibri" w:cs="Calibri"/>
          <w:sz w:val="22"/>
          <w:szCs w:val="22"/>
          <w:lang w:eastAsia="en-US"/>
        </w:rPr>
      </w:pPr>
      <w:r>
        <w:rPr>
          <w:rFonts w:hint="default" w:ascii="Calibri" w:hAnsi="Calibri" w:cs="Calibri"/>
          <w:sz w:val="22"/>
          <w:szCs w:val="22"/>
          <w:lang w:eastAsia="en-US"/>
        </w:rPr>
        <w:t>comunicar à Contratante, no prazo máximo de 24 (vinte e quatro) horas que antecede a data da entrega, os motivos que impossibilitem o cumprimento do prazo previsto, com a devida comprovação;</w:t>
      </w:r>
    </w:p>
    <w:p>
      <w:pPr>
        <w:pStyle w:val="18"/>
        <w:numPr>
          <w:ilvl w:val="2"/>
          <w:numId w:val="2"/>
        </w:numPr>
        <w:spacing w:before="120" w:after="120" w:line="276" w:lineRule="auto"/>
        <w:ind w:left="704" w:leftChars="0" w:firstLine="0" w:firstLineChars="0"/>
        <w:jc w:val="both"/>
        <w:rPr>
          <w:rFonts w:hint="default" w:ascii="Calibri" w:hAnsi="Calibri" w:cs="Calibri"/>
          <w:sz w:val="22"/>
          <w:szCs w:val="22"/>
          <w:lang w:eastAsia="en-US"/>
        </w:rPr>
      </w:pPr>
      <w:r>
        <w:rPr>
          <w:rFonts w:hint="default" w:ascii="Calibri" w:hAnsi="Calibri" w:cs="Calibri"/>
          <w:sz w:val="22"/>
          <w:szCs w:val="22"/>
          <w:lang w:eastAsia="en-US"/>
        </w:rPr>
        <w:t>manter, durante toda a execução do contrato, em compatibilidade com as obrigações assumidas, todas as condições de habilitação e qualificação exigidas na licitação;</w:t>
      </w:r>
    </w:p>
    <w:p>
      <w:pPr>
        <w:pStyle w:val="18"/>
        <w:numPr>
          <w:ilvl w:val="2"/>
          <w:numId w:val="2"/>
        </w:numPr>
        <w:spacing w:before="120" w:after="120" w:line="276" w:lineRule="auto"/>
        <w:ind w:left="704" w:leftChars="0" w:firstLine="0" w:firstLineChars="0"/>
        <w:jc w:val="both"/>
        <w:rPr>
          <w:rFonts w:hint="default" w:ascii="Calibri" w:hAnsi="Calibri" w:cs="Calibri"/>
          <w:sz w:val="22"/>
          <w:szCs w:val="22"/>
          <w:lang w:eastAsia="en-US"/>
        </w:rPr>
      </w:pPr>
      <w:r>
        <w:rPr>
          <w:rFonts w:hint="default" w:ascii="Calibri" w:hAnsi="Calibri" w:cs="Calibri"/>
          <w:sz w:val="22"/>
          <w:szCs w:val="22"/>
          <w:lang w:eastAsia="en-US"/>
        </w:rPr>
        <w:t>indicar preposto para representá-la durante a execução do contrato.</w:t>
      </w:r>
    </w:p>
    <w:p>
      <w:pPr>
        <w:pStyle w:val="32"/>
        <w:rPr>
          <w:rFonts w:hint="default" w:ascii="Calibri" w:hAnsi="Calibri" w:cs="Calibri"/>
          <w:sz w:val="22"/>
          <w:szCs w:val="22"/>
          <w:lang w:eastAsia="en-US"/>
        </w:rPr>
      </w:pPr>
      <w:r>
        <w:rPr>
          <w:rFonts w:hint="default" w:ascii="Calibri" w:hAnsi="Calibri" w:cs="Calibri"/>
          <w:sz w:val="22"/>
          <w:szCs w:val="22"/>
          <w:lang w:eastAsia="en-US"/>
        </w:rPr>
        <w:t>DA SUBCONTRATAÇÃO</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142"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Não será admitida a subcontratação do objeto licitatório.</w:t>
      </w:r>
    </w:p>
    <w:p>
      <w:pPr>
        <w:pStyle w:val="32"/>
        <w:rPr>
          <w:rFonts w:hint="default" w:ascii="Calibri" w:hAnsi="Calibri" w:cs="Calibri"/>
          <w:sz w:val="22"/>
          <w:szCs w:val="22"/>
          <w:lang w:eastAsia="en-US"/>
        </w:rPr>
      </w:pPr>
      <w:r>
        <w:rPr>
          <w:rFonts w:hint="default" w:ascii="Calibri" w:hAnsi="Calibri" w:cs="Calibri"/>
          <w:sz w:val="22"/>
          <w:szCs w:val="22"/>
          <w:lang w:eastAsia="en-US"/>
        </w:rPr>
        <w:t>DA ALTERAÇÃO SUBJETIVA</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142"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32"/>
        <w:rPr>
          <w:rFonts w:hint="default" w:ascii="Calibri" w:hAnsi="Calibri" w:cs="Calibri"/>
          <w:sz w:val="22"/>
          <w:szCs w:val="22"/>
          <w:lang w:eastAsia="en-US"/>
        </w:rPr>
      </w:pPr>
      <w:r>
        <w:rPr>
          <w:rFonts w:hint="default" w:ascii="Calibri" w:hAnsi="Calibri" w:cs="Calibri"/>
          <w:sz w:val="22"/>
          <w:szCs w:val="22"/>
          <w:lang w:eastAsia="en-US"/>
        </w:rPr>
        <w:t>DO CONTROLE E FISCALIZAÇÃO DA EXECUÇÃO</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142" w:firstLine="0" w:firstLineChars="0"/>
        <w:jc w:val="both"/>
        <w:textAlignment w:val="auto"/>
        <w:rPr>
          <w:rFonts w:hint="default" w:ascii="Calibri" w:hAnsi="Calibri" w:cs="Calibri"/>
          <w:bCs/>
          <w:sz w:val="22"/>
          <w:szCs w:val="22"/>
        </w:rPr>
      </w:pPr>
      <w:r>
        <w:rPr>
          <w:rFonts w:hint="default" w:ascii="Calibri" w:hAnsi="Calibri" w:cs="Calibri"/>
          <w:sz w:val="22"/>
          <w:szCs w:val="22"/>
          <w:lang w:eastAsia="en-US"/>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bCs/>
          <w:sz w:val="22"/>
          <w:szCs w:val="22"/>
        </w:rPr>
      </w:pPr>
      <w:r>
        <w:rPr>
          <w:rFonts w:hint="default" w:ascii="Calibri" w:hAnsi="Calibri" w:cs="Calibri"/>
          <w:sz w:val="22"/>
          <w:szCs w:val="22"/>
          <w:lang w:eastAsia="en-US"/>
        </w:rPr>
        <w:t>O recebimento de material de valor superior a R$ 176.000,00 (cento e setenta e seis mil reais) será confiado a uma comissão de, no mínimo, 3 (três) membros, designados pela autoridade competente.</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142"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142"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pPr>
        <w:pStyle w:val="32"/>
        <w:rPr>
          <w:rFonts w:hint="default" w:ascii="Calibri" w:hAnsi="Calibri" w:cs="Calibri"/>
          <w:sz w:val="22"/>
          <w:szCs w:val="22"/>
          <w:lang w:eastAsia="en-US"/>
        </w:rPr>
      </w:pPr>
      <w:r>
        <w:rPr>
          <w:rFonts w:hint="default" w:ascii="Calibri" w:hAnsi="Calibri" w:cs="Calibri"/>
          <w:sz w:val="22"/>
          <w:szCs w:val="22"/>
          <w:lang w:eastAsia="en-US"/>
        </w:rPr>
        <w:t>DOS CRITÉRIOS DE SUSTENTABILIDADE</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142"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A CONTRATADA deverá atender, no que couber, os critérios de sustentabilidade ambiental previstos na Instrução Normativa SLTI/MPOG nº 01, de 19/01/2010.</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142"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 xml:space="preserve">Os materiais ofertados deverão: </w:t>
      </w:r>
    </w:p>
    <w:p>
      <w:pPr>
        <w:pStyle w:val="18"/>
        <w:tabs>
          <w:tab w:val="left" w:pos="2379"/>
        </w:tabs>
        <w:spacing w:before="120" w:after="120" w:line="276" w:lineRule="auto"/>
        <w:ind w:left="716"/>
        <w:jc w:val="both"/>
        <w:rPr>
          <w:rFonts w:hint="default" w:ascii="Calibri" w:hAnsi="Calibri" w:cs="Calibri"/>
          <w:color w:val="000000"/>
          <w:sz w:val="22"/>
          <w:szCs w:val="22"/>
        </w:rPr>
      </w:pPr>
      <w:r>
        <w:rPr>
          <w:rFonts w:hint="default" w:ascii="Calibri" w:hAnsi="Calibri" w:cs="Calibri"/>
          <w:color w:val="000000"/>
          <w:sz w:val="22"/>
          <w:szCs w:val="22"/>
        </w:rPr>
        <w:tab/>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 xml:space="preserve">Ser constituídos, no todo ou em parte, por material reciclado, atóxico, biodegradável, conforme ABNT NBR – 15448-1 e 15448-2; </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 xml:space="preserve">Que sejam observados os requisitos ambientais para a obtenção de certificação do Instituto Nacional de Metrologia, Normalização e Qualidade Industrial – INMETRO como produtos sustentáveis ou de menor impacto ambiental em relação aos seus similares; </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 xml:space="preserve">Ser preferencialmente, acondicionados em embalagem individual adequada, com o menor volume possível, que utilize materiais recicláveis, de forma a garantir a máxima proteção durante o transporte e o armazenamento; </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Ser livres de substâncias perigosas em concentração acima da recomendada na diretiva RoHS (Restriction of Certain Hazardous Substances), tais como Mercúrio (Hg), Chumbo (Pb), Cromo Hexavalente (Cr(VI)), Cádmio (Cd), Bifenil - polibromados (PBBs), Éteres Difenilpolibromados (PBDEs).</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“Só será admitida a oferta dos produtos ofertados no termo de referência que possua a Etiqueta Nacional de Conservação de Energia – ENCE, na(s) classe(s) indicadas na especificação de cada item do termo de referência, nos termos da Portaria INMETRO n° 007-2011, que aprova os Requisitos de Avaliação da Conformidade – RAC do produto e trata da etiquetagem compulsória.”</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Para os itens abaixo relacionados, cuja atividade de fabricação ou industrialização é enquadrada no Anexo I da Instrução Normativa IBAMA n° 06, de 15/03/2013, só será admitida a oferta de produto cujo fabricante esteja regularmente registrado no Cadastro Técnico Federal de Atividades Potencialmente Poluidoras ou Utilizadoras de Recursos Ambientais, instituído pelo artigo 17, inciso II, da Lei n° 6.938, de 1981:</w:t>
      </w:r>
    </w:p>
    <w:p>
      <w:pPr>
        <w:pStyle w:val="32"/>
        <w:pageBreakBefore w:val="0"/>
        <w:widowControl/>
        <w:numPr>
          <w:ilvl w:val="0"/>
          <w:numId w:val="4"/>
        </w:numPr>
        <w:kinsoku/>
        <w:wordWrap/>
        <w:overflowPunct/>
        <w:topLinePunct w:val="0"/>
        <w:autoSpaceDE/>
        <w:autoSpaceDN/>
        <w:bidi w:val="0"/>
        <w:adjustRightInd/>
        <w:snapToGrid/>
        <w:spacing w:before="0" w:after="0"/>
        <w:ind w:left="800" w:leftChars="0" w:firstLine="0" w:firstLineChars="0"/>
        <w:textAlignment w:val="auto"/>
        <w:rPr>
          <w:rFonts w:hint="default" w:ascii="Calibri" w:hAnsi="Calibri" w:cs="Calibri"/>
          <w:b w:val="0"/>
          <w:sz w:val="22"/>
          <w:szCs w:val="22"/>
        </w:rPr>
      </w:pPr>
      <w:r>
        <w:rPr>
          <w:rFonts w:hint="default" w:ascii="Calibri" w:hAnsi="Calibri" w:cs="Calibri"/>
          <w:sz w:val="22"/>
          <w:szCs w:val="22"/>
        </w:rPr>
        <w:t xml:space="preserve">ITENS: 1, 2, 3, 4, 5, 6, 7, 52, 53, 54, 55, 56 e 57 - Aparelhos de ar condicionado (FTE-Categoria: Indústria Mecânica; Código: 4-1; </w:t>
      </w:r>
      <w:r>
        <w:rPr>
          <w:rFonts w:hint="default" w:ascii="Calibri" w:hAnsi="Calibri" w:cs="Calibri"/>
          <w:b w:val="0"/>
          <w:sz w:val="22"/>
          <w:szCs w:val="22"/>
        </w:rPr>
        <w:t>Descrição: Fabricação de máquinas, aparelhos, peças, utensílios e acessórios com e sem tratamento térmico ou de superfície; - a fabricação de aparelhos de ar condicionado para uso não-industrial (Aparelhos de ar condicionado)); E a fabricação de aspiradores, exaustores, ventiladores e outros aparelhos de refrigeração e ventilação, equipados ou não com motores elétricos (bebedouros));</w:t>
      </w:r>
    </w:p>
    <w:p>
      <w:pPr>
        <w:pStyle w:val="18"/>
        <w:numPr>
          <w:ilvl w:val="0"/>
          <w:numId w:val="4"/>
        </w:numPr>
        <w:ind w:left="800" w:leftChars="0" w:firstLine="0" w:firstLineChars="0"/>
        <w:jc w:val="both"/>
        <w:rPr>
          <w:rFonts w:hint="default" w:ascii="Calibri" w:hAnsi="Calibri" w:cs="Calibri"/>
          <w:sz w:val="22"/>
          <w:szCs w:val="22"/>
        </w:rPr>
      </w:pPr>
      <w:r>
        <w:rPr>
          <w:rFonts w:hint="default" w:ascii="Calibri" w:hAnsi="Calibri" w:cs="Calibri"/>
          <w:b/>
          <w:sz w:val="22"/>
          <w:szCs w:val="22"/>
        </w:rPr>
        <w:t>ITEM: 8  - bebedouros (FTE-Categoria: Indústria Mecânica; Código: 4-1</w:t>
      </w:r>
      <w:r>
        <w:rPr>
          <w:rFonts w:hint="default" w:ascii="Calibri" w:hAnsi="Calibri" w:cs="Calibri"/>
          <w:sz w:val="22"/>
          <w:szCs w:val="22"/>
        </w:rPr>
        <w:t xml:space="preserve">; Descrição: </w:t>
      </w:r>
      <w:r>
        <w:rPr>
          <w:rFonts w:hint="default" w:ascii="Calibri" w:hAnsi="Calibri" w:cs="Calibri"/>
          <w:color w:val="000000"/>
          <w:sz w:val="22"/>
          <w:szCs w:val="22"/>
        </w:rPr>
        <w:t>Fabricação de máquinas, aparelhos, peças, utensílios e acessórios com e sem tratamento térmico ou de superfície</w:t>
      </w:r>
      <w:r>
        <w:rPr>
          <w:rFonts w:hint="default" w:ascii="Calibri" w:hAnsi="Calibri" w:cs="Calibri"/>
          <w:sz w:val="22"/>
          <w:szCs w:val="22"/>
        </w:rPr>
        <w:t xml:space="preserve">; - </w:t>
      </w:r>
      <w:r>
        <w:rPr>
          <w:rFonts w:hint="default" w:ascii="Calibri" w:hAnsi="Calibri" w:cs="Calibri"/>
          <w:color w:val="000000"/>
          <w:sz w:val="22"/>
          <w:szCs w:val="22"/>
        </w:rPr>
        <w:t>a fabricação de aspiradores, exaustores, ventiladores e outros aparelhos de refrigeração e ventilação, equipados ou não com motores elétricos</w:t>
      </w:r>
      <w:r>
        <w:rPr>
          <w:rFonts w:hint="default" w:ascii="Calibri" w:hAnsi="Calibri" w:cs="Calibri"/>
          <w:sz w:val="22"/>
          <w:szCs w:val="22"/>
        </w:rPr>
        <w:t xml:space="preserve"> (bebedouros)); </w:t>
      </w:r>
    </w:p>
    <w:p>
      <w:pPr>
        <w:pStyle w:val="18"/>
        <w:numPr>
          <w:ilvl w:val="0"/>
          <w:numId w:val="4"/>
        </w:numPr>
        <w:ind w:left="800" w:leftChars="0" w:firstLine="0" w:firstLineChars="0"/>
        <w:jc w:val="both"/>
        <w:rPr>
          <w:rFonts w:hint="default" w:ascii="Calibri" w:hAnsi="Calibri" w:cs="Calibri"/>
          <w:color w:val="000000"/>
          <w:sz w:val="22"/>
          <w:szCs w:val="22"/>
        </w:rPr>
      </w:pPr>
      <w:r>
        <w:rPr>
          <w:rFonts w:hint="default" w:ascii="Calibri" w:hAnsi="Calibri" w:cs="Calibri"/>
          <w:b/>
          <w:sz w:val="22"/>
          <w:szCs w:val="22"/>
        </w:rPr>
        <w:t xml:space="preserve">ITENS: 9, 10, 11, 12, 13, 14, 15, 16, 17, 18, 19, 31, 32 e 35  - </w:t>
      </w:r>
      <w:r>
        <w:rPr>
          <w:rFonts w:hint="default" w:ascii="Calibri" w:hAnsi="Calibri" w:cs="Calibri"/>
          <w:b/>
          <w:color w:val="000000"/>
          <w:sz w:val="22"/>
          <w:szCs w:val="22"/>
        </w:rPr>
        <w:t>Furadeiras, lavadora, Serras, Martelete, lixadeira, plaina elétrica, máquina solda portátil, compressor de ar, estação de solda, torno de bancada</w:t>
      </w:r>
      <w:r>
        <w:rPr>
          <w:rFonts w:hint="default" w:ascii="Calibri" w:hAnsi="Calibri" w:cs="Calibri"/>
          <w:b/>
          <w:sz w:val="22"/>
          <w:szCs w:val="22"/>
        </w:rPr>
        <w:t xml:space="preserve"> (FTE-Categoria: Indústria Mecânica; Código: 4-1</w:t>
      </w:r>
      <w:r>
        <w:rPr>
          <w:rFonts w:hint="default" w:ascii="Calibri" w:hAnsi="Calibri" w:cs="Calibri"/>
          <w:sz w:val="22"/>
          <w:szCs w:val="22"/>
        </w:rPr>
        <w:t xml:space="preserve">; Descrição: </w:t>
      </w:r>
      <w:r>
        <w:rPr>
          <w:rFonts w:hint="default" w:ascii="Calibri" w:hAnsi="Calibri" w:cs="Calibri"/>
          <w:color w:val="000000"/>
          <w:sz w:val="22"/>
          <w:szCs w:val="22"/>
        </w:rPr>
        <w:t>Fabricação de máquinas, aparelhos, peças, utensílios e acessórios com e sem tratamento térmico ou de superfície</w:t>
      </w:r>
      <w:r>
        <w:rPr>
          <w:rFonts w:hint="default" w:ascii="Calibri" w:hAnsi="Calibri" w:cs="Calibri"/>
          <w:sz w:val="22"/>
          <w:szCs w:val="22"/>
        </w:rPr>
        <w:t xml:space="preserve"> - </w:t>
      </w:r>
      <w:r>
        <w:rPr>
          <w:rFonts w:hint="default" w:ascii="Calibri" w:hAnsi="Calibri" w:cs="Calibri"/>
          <w:color w:val="000000"/>
          <w:sz w:val="22"/>
          <w:szCs w:val="22"/>
        </w:rPr>
        <w:t>a fabricação de ferramentas manuais elétricas (furadeiras, lixadeiras, politrizes, serras, etc.) e de funcionamento com ar comprimido/ a fabricação de máquinas, aparelhos e equipamentos para lavanderias, tinturarias e semelhantes (lavadoras e secadoras comerciais, máquinas de limpeza a seco, etc.)/ a fabricação de máquinas-ferramenta para estampar, tornear, fresar, retificar, prensar (prensas hidráulicas), cortar, forjar, etc./a fabricação de máquinas-ferramenta para trabalhar madeira, pedra, borracha endurecida, plástico endurecido, vidro a frio, etc/a fabricação de máquinas e aparelhos para a indústria de artigos de plástico (máquinas para extrudar, soldar, prensar, injetar e semelhantes)/ a fabricação de compressores de ar estacionários ou portáteis, equipados ou não com motores elétricos, para uso não-industrial; (Furadeiras, lavadora, Serras, Martelete, lixadeira, plaina elétrica, máquina solda portátil, compressor de ar, estação de solda, torno de bancada)).</w:t>
      </w:r>
    </w:p>
    <w:p>
      <w:pPr>
        <w:pStyle w:val="18"/>
        <w:numPr>
          <w:ilvl w:val="0"/>
          <w:numId w:val="4"/>
        </w:numPr>
        <w:ind w:left="800" w:leftChars="0" w:firstLine="0" w:firstLineChars="0"/>
        <w:jc w:val="both"/>
        <w:rPr>
          <w:rFonts w:hint="default" w:ascii="Calibri" w:hAnsi="Calibri" w:cs="Calibri"/>
          <w:color w:val="000000"/>
          <w:sz w:val="22"/>
          <w:szCs w:val="22"/>
        </w:rPr>
      </w:pPr>
      <w:r>
        <w:rPr>
          <w:rFonts w:hint="default" w:ascii="Calibri" w:hAnsi="Calibri" w:cs="Calibri"/>
          <w:b/>
          <w:sz w:val="22"/>
          <w:szCs w:val="22"/>
        </w:rPr>
        <w:t xml:space="preserve">ITENS: 20, 21, 22, 23, 24 e 25   - </w:t>
      </w:r>
      <w:r>
        <w:rPr>
          <w:rFonts w:hint="default" w:ascii="Calibri" w:hAnsi="Calibri" w:cs="Calibri"/>
          <w:b/>
          <w:color w:val="000000"/>
          <w:sz w:val="22"/>
          <w:szCs w:val="22"/>
        </w:rPr>
        <w:t xml:space="preserve">Andaime Aço Carbono, Rodízio para andaime, Piso metálico para andaime, Guarda corpo para andaime, Trava de segurança  </w:t>
      </w:r>
      <w:r>
        <w:rPr>
          <w:rFonts w:hint="default" w:ascii="Calibri" w:hAnsi="Calibri" w:cs="Calibri"/>
          <w:b/>
          <w:sz w:val="22"/>
          <w:szCs w:val="22"/>
        </w:rPr>
        <w:t>(FTE-Categoria: Indústria Metalúrgica; Códigos: 3-1/3-2</w:t>
      </w:r>
      <w:r>
        <w:rPr>
          <w:rFonts w:hint="default" w:ascii="Calibri" w:hAnsi="Calibri" w:cs="Calibri"/>
          <w:sz w:val="22"/>
          <w:szCs w:val="22"/>
        </w:rPr>
        <w:t xml:space="preserve">; Descrição: </w:t>
      </w:r>
      <w:r>
        <w:rPr>
          <w:rFonts w:hint="default" w:ascii="Calibri" w:hAnsi="Calibri" w:cs="Calibri"/>
          <w:color w:val="000000"/>
          <w:sz w:val="22"/>
          <w:szCs w:val="22"/>
          <w:shd w:val="clear" w:color="auto" w:fill="FFFFFF"/>
        </w:rPr>
        <w:t xml:space="preserve">Fabricação de aço e de produtos siderúrgicos; </w:t>
      </w:r>
      <w:r>
        <w:rPr>
          <w:rFonts w:hint="default" w:ascii="Calibri" w:hAnsi="Calibri" w:cs="Calibri"/>
          <w:sz w:val="22"/>
          <w:szCs w:val="22"/>
        </w:rPr>
        <w:t xml:space="preserve">Descrição: </w:t>
      </w:r>
      <w:r>
        <w:rPr>
          <w:rFonts w:hint="default" w:ascii="Calibri" w:hAnsi="Calibri" w:cs="Calibri"/>
          <w:color w:val="000000"/>
          <w:sz w:val="22"/>
          <w:szCs w:val="22"/>
          <w:shd w:val="clear" w:color="auto" w:fill="FFFFFF"/>
        </w:rPr>
        <w:t>Produção de fundidos de ferro e aço, forjados, arames, relaminados com ou sem tratamento de superfície, inclusive galvanoplastia/</w:t>
      </w:r>
      <w:r>
        <w:rPr>
          <w:rFonts w:hint="default" w:ascii="Calibri" w:hAnsi="Calibri" w:cs="Calibri"/>
          <w:color w:val="000000"/>
          <w:sz w:val="22"/>
          <w:szCs w:val="22"/>
        </w:rPr>
        <w:t xml:space="preserve">- a fabricação de peças forjadas de ferro e aço, e suas ligas; a produção de blocos forjados de aço ferramenta, não usinados;- a produção de discos, eixos e cilindros forjados de aço construção mecânica; - a produção de ferro e aço forjado, e suas ligas, em formas e peças; a produção de ferro e aço fundido em formas e peças; - a produção de peças fundidas de ferro e aço; - a produção de tubos e seus acessórios fundidos, trefilados, retrefilados, flexíveis e outros de ferro e aço, mesmo revestidos de qualquer material; (Andaime Aço Carbono, Rodízio para andaime, Piso metálico para andaime, Guarda corpo para andaime, Trava de segurança)). </w:t>
      </w:r>
    </w:p>
    <w:p>
      <w:pPr>
        <w:pStyle w:val="18"/>
        <w:numPr>
          <w:ilvl w:val="0"/>
          <w:numId w:val="4"/>
        </w:numPr>
        <w:ind w:left="800" w:leftChars="0" w:firstLine="0" w:firstLineChars="0"/>
        <w:jc w:val="both"/>
        <w:rPr>
          <w:rFonts w:hint="default" w:ascii="Calibri" w:hAnsi="Calibri" w:cs="Calibri"/>
          <w:color w:val="000000"/>
          <w:sz w:val="22"/>
          <w:szCs w:val="22"/>
        </w:rPr>
      </w:pPr>
      <w:r>
        <w:rPr>
          <w:rFonts w:hint="default" w:ascii="Calibri" w:hAnsi="Calibri" w:cs="Calibri"/>
          <w:b/>
          <w:sz w:val="22"/>
          <w:szCs w:val="22"/>
        </w:rPr>
        <w:t xml:space="preserve">ITENS: 26, 27, 28, 29, 30, 33, 58 e 59 - Multímetro digital e analógico, Alicate Amperímetro, Osciloscópio digital, Fonte de Alimentação, Capacímetro Digital, (FTE-Categoria: </w:t>
      </w:r>
      <w:r>
        <w:rPr>
          <w:rFonts w:hint="default" w:ascii="Calibri" w:hAnsi="Calibri" w:cs="Calibri"/>
          <w:b/>
          <w:color w:val="000000"/>
          <w:sz w:val="22"/>
          <w:szCs w:val="22"/>
        </w:rPr>
        <w:t xml:space="preserve">Indústria de Material Elétrico, </w:t>
      </w:r>
      <w:r>
        <w:rPr>
          <w:rFonts w:hint="default" w:ascii="Calibri" w:hAnsi="Calibri" w:cs="Calibri"/>
          <w:b/>
          <w:color w:val="000000"/>
          <w:sz w:val="22"/>
          <w:szCs w:val="22"/>
          <w:shd w:val="clear" w:color="auto" w:fill="FFFFFF"/>
        </w:rPr>
        <w:t>Eletrônico e Comunicações</w:t>
      </w:r>
      <w:r>
        <w:rPr>
          <w:rFonts w:hint="default" w:ascii="Calibri" w:hAnsi="Calibri" w:cs="Calibri"/>
          <w:b/>
          <w:sz w:val="22"/>
          <w:szCs w:val="22"/>
        </w:rPr>
        <w:t>; Código: 5-3</w:t>
      </w:r>
      <w:r>
        <w:rPr>
          <w:rFonts w:hint="default" w:ascii="Calibri" w:hAnsi="Calibri" w:cs="Calibri"/>
          <w:sz w:val="22"/>
          <w:szCs w:val="22"/>
        </w:rPr>
        <w:t xml:space="preserve">; Descrição: </w:t>
      </w:r>
      <w:r>
        <w:rPr>
          <w:rFonts w:hint="default" w:ascii="Calibri" w:hAnsi="Calibri" w:cs="Calibri"/>
          <w:color w:val="000000"/>
          <w:sz w:val="22"/>
          <w:szCs w:val="22"/>
          <w:shd w:val="clear" w:color="auto" w:fill="FFFFFF"/>
        </w:rPr>
        <w:t>Fabricação de aparelhos elétricos e eletrodomésticos;/</w:t>
      </w:r>
      <w:r>
        <w:rPr>
          <w:rFonts w:hint="default" w:ascii="Calibri" w:hAnsi="Calibri" w:cs="Calibri"/>
          <w:color w:val="000000"/>
          <w:sz w:val="22"/>
          <w:szCs w:val="22"/>
        </w:rPr>
        <w:t> a fabricação de instrumentos de medida elétricos e eletrônicos (osciloscópios, amperímetros, voltímetros, etc.)/a fabricação de instrumentos de medida eletrônicos digitais para uso técnico e profissional (esquadros, altímetros, anemômetros, barômetros, bússolas, escalas de redução, gasômetros, hidrômetros, pluviômetros, taxímetros, tacômetros, velocímetros, termômetros, paquímetro, etc.)/a fabricação de instrumentos de medida e teste de eletricidade e sinais elétricos (inclusive telecomunicações); (</w:t>
      </w:r>
      <w:r>
        <w:rPr>
          <w:rFonts w:hint="default" w:ascii="Calibri" w:hAnsi="Calibri" w:cs="Calibri"/>
          <w:sz w:val="22"/>
          <w:szCs w:val="22"/>
        </w:rPr>
        <w:t>Multímetro digital e analógico, Alicate Amperímetro, Osciloscópio digital, Fonte de Alimentação, Capacímetro Digital)).</w:t>
      </w:r>
    </w:p>
    <w:p>
      <w:pPr>
        <w:pStyle w:val="18"/>
        <w:numPr>
          <w:ilvl w:val="0"/>
          <w:numId w:val="4"/>
        </w:numPr>
        <w:ind w:left="800" w:leftChars="0" w:right="60" w:firstLine="0" w:firstLineChars="0"/>
        <w:jc w:val="both"/>
        <w:rPr>
          <w:rFonts w:hint="default" w:ascii="Calibri" w:hAnsi="Calibri" w:cs="Calibri"/>
          <w:color w:val="000000"/>
          <w:sz w:val="22"/>
          <w:szCs w:val="22"/>
        </w:rPr>
      </w:pPr>
      <w:r>
        <w:rPr>
          <w:rFonts w:hint="default" w:ascii="Calibri" w:hAnsi="Calibri" w:cs="Calibri"/>
          <w:b/>
          <w:sz w:val="22"/>
          <w:szCs w:val="22"/>
        </w:rPr>
        <w:t xml:space="preserve">ITEM: 36 - Gaveteiro plástico (FTE-Categoria: </w:t>
      </w:r>
      <w:r>
        <w:rPr>
          <w:rFonts w:hint="default" w:ascii="Calibri" w:hAnsi="Calibri" w:cs="Calibri"/>
          <w:b/>
          <w:color w:val="000000"/>
          <w:sz w:val="22"/>
          <w:szCs w:val="22"/>
          <w:shd w:val="clear" w:color="auto" w:fill="FFFFFF"/>
        </w:rPr>
        <w:t>Indústria Química</w:t>
      </w:r>
      <w:r>
        <w:rPr>
          <w:rFonts w:hint="default" w:ascii="Calibri" w:hAnsi="Calibri" w:cs="Calibri"/>
          <w:b/>
          <w:sz w:val="22"/>
          <w:szCs w:val="22"/>
        </w:rPr>
        <w:t>; Código: 15 – 5</w:t>
      </w:r>
      <w:r>
        <w:rPr>
          <w:rFonts w:hint="default" w:ascii="Calibri" w:hAnsi="Calibri" w:cs="Calibri"/>
          <w:sz w:val="22"/>
          <w:szCs w:val="22"/>
        </w:rPr>
        <w:t xml:space="preserve">; Descrição: </w:t>
      </w:r>
      <w:r>
        <w:rPr>
          <w:rFonts w:hint="default" w:ascii="Calibri" w:hAnsi="Calibri" w:cs="Calibri"/>
          <w:color w:val="000000"/>
          <w:sz w:val="22"/>
          <w:szCs w:val="22"/>
        </w:rPr>
        <w:t>Fabricação de resinas e de fibras e fios artificiais e sintéticos e de borracha e látex sintéticos</w:t>
      </w:r>
      <w:r>
        <w:rPr>
          <w:rFonts w:hint="default" w:ascii="Calibri" w:hAnsi="Calibri" w:cs="Calibri"/>
          <w:sz w:val="22"/>
          <w:szCs w:val="22"/>
        </w:rPr>
        <w:t xml:space="preserve">; </w:t>
      </w:r>
      <w:r>
        <w:rPr>
          <w:rFonts w:hint="default" w:ascii="Calibri" w:hAnsi="Calibri" w:cs="Calibri"/>
          <w:color w:val="000000"/>
          <w:sz w:val="22"/>
          <w:szCs w:val="22"/>
        </w:rPr>
        <w:t>a fabricação de poliestireno expansível/ a fabricação de poliestireno</w:t>
      </w:r>
      <w:r>
        <w:rPr>
          <w:rFonts w:hint="default" w:ascii="Calibri" w:hAnsi="Calibri" w:cs="Calibri"/>
          <w:sz w:val="22"/>
          <w:szCs w:val="22"/>
        </w:rPr>
        <w:t xml:space="preserve"> e (FTE-Categoria: </w:t>
      </w:r>
      <w:r>
        <w:rPr>
          <w:rFonts w:hint="default" w:ascii="Calibri" w:hAnsi="Calibri" w:cs="Calibri"/>
          <w:color w:val="000000"/>
          <w:sz w:val="22"/>
          <w:szCs w:val="22"/>
          <w:shd w:val="clear" w:color="auto" w:fill="FFFFFF"/>
        </w:rPr>
        <w:t xml:space="preserve">Indústria de Produtos de Matéria Plástica; </w:t>
      </w:r>
      <w:r>
        <w:rPr>
          <w:rFonts w:hint="default" w:ascii="Calibri" w:hAnsi="Calibri" w:cs="Calibri"/>
          <w:sz w:val="22"/>
          <w:szCs w:val="22"/>
        </w:rPr>
        <w:t xml:space="preserve">Código: </w:t>
      </w:r>
      <w:r>
        <w:rPr>
          <w:rFonts w:hint="default" w:ascii="Calibri" w:hAnsi="Calibri" w:cs="Calibri"/>
          <w:color w:val="000000"/>
          <w:sz w:val="22"/>
          <w:szCs w:val="22"/>
          <w:shd w:val="clear" w:color="auto" w:fill="FFFFFF"/>
        </w:rPr>
        <w:t xml:space="preserve">12-2; </w:t>
      </w:r>
      <w:r>
        <w:rPr>
          <w:rFonts w:hint="default" w:ascii="Calibri" w:hAnsi="Calibri" w:cs="Calibri"/>
          <w:sz w:val="22"/>
          <w:szCs w:val="22"/>
        </w:rPr>
        <w:t xml:space="preserve">Descrição: </w:t>
      </w:r>
      <w:r>
        <w:rPr>
          <w:rFonts w:hint="default" w:ascii="Calibri" w:hAnsi="Calibri" w:cs="Calibri"/>
          <w:color w:val="000000"/>
          <w:sz w:val="22"/>
          <w:szCs w:val="22"/>
          <w:shd w:val="clear" w:color="auto" w:fill="FFFFFF"/>
        </w:rPr>
        <w:t xml:space="preserve"> Fabricação de artefatos de material plástico; - </w:t>
      </w:r>
      <w:r>
        <w:rPr>
          <w:rFonts w:hint="default" w:ascii="Calibri" w:hAnsi="Calibri" w:cs="Calibri"/>
          <w:color w:val="000000"/>
          <w:sz w:val="22"/>
          <w:szCs w:val="22"/>
        </w:rPr>
        <w:t>a fabricação de embalagens de material plástico (caixas, sacos, garrafas, frascos, tampas, etc.); (</w:t>
      </w:r>
      <w:r>
        <w:rPr>
          <w:rFonts w:hint="default" w:ascii="Calibri" w:hAnsi="Calibri" w:cs="Calibri"/>
          <w:sz w:val="22"/>
          <w:szCs w:val="22"/>
        </w:rPr>
        <w:t xml:space="preserve">Gaveteiro plástico )). </w:t>
      </w:r>
    </w:p>
    <w:p>
      <w:pPr>
        <w:pStyle w:val="18"/>
        <w:numPr>
          <w:ilvl w:val="0"/>
          <w:numId w:val="4"/>
        </w:numPr>
        <w:ind w:left="800" w:leftChars="0" w:right="60" w:firstLine="0" w:firstLineChars="0"/>
        <w:jc w:val="both"/>
        <w:rPr>
          <w:rFonts w:hint="default" w:ascii="Calibri" w:hAnsi="Calibri" w:cs="Calibri"/>
          <w:color w:val="000000"/>
          <w:sz w:val="22"/>
          <w:szCs w:val="22"/>
        </w:rPr>
      </w:pPr>
      <w:r>
        <w:rPr>
          <w:rFonts w:hint="default" w:ascii="Calibri" w:hAnsi="Calibri" w:cs="Calibri"/>
          <w:b/>
          <w:sz w:val="22"/>
          <w:szCs w:val="22"/>
        </w:rPr>
        <w:t xml:space="preserve">ITENS: 39 e 60 – Refletor de Led (FTE-Categoria: </w:t>
      </w:r>
      <w:r>
        <w:rPr>
          <w:rFonts w:hint="default" w:ascii="Calibri" w:hAnsi="Calibri" w:cs="Calibri"/>
          <w:b/>
          <w:color w:val="000000"/>
          <w:sz w:val="22"/>
          <w:szCs w:val="22"/>
          <w:shd w:val="clear" w:color="auto" w:fill="FFFFFF"/>
        </w:rPr>
        <w:t>Indústria de Material Elétrico, Eletrônico e Comunicações</w:t>
      </w:r>
      <w:r>
        <w:rPr>
          <w:rFonts w:hint="default" w:ascii="Calibri" w:hAnsi="Calibri" w:cs="Calibri"/>
          <w:b/>
          <w:sz w:val="22"/>
          <w:szCs w:val="22"/>
        </w:rPr>
        <w:t>; Código: 5 – 2;</w:t>
      </w:r>
      <w:r>
        <w:rPr>
          <w:rFonts w:hint="default" w:ascii="Calibri" w:hAnsi="Calibri" w:cs="Calibri"/>
          <w:sz w:val="22"/>
          <w:szCs w:val="22"/>
        </w:rPr>
        <w:t xml:space="preserve"> Descrição: Fabricação de material elétrico, eletrônico e equipamentos para telecomunicação e informática; - a fabricação de refletores, blindados ou não; (Refletor de Led)).</w:t>
      </w:r>
    </w:p>
    <w:p>
      <w:pPr>
        <w:pStyle w:val="18"/>
        <w:ind w:left="800" w:leftChars="0" w:right="60" w:firstLine="0" w:firstLineChars="0"/>
        <w:jc w:val="both"/>
        <w:rPr>
          <w:rFonts w:hint="default" w:ascii="Calibri" w:hAnsi="Calibri" w:cs="Calibri"/>
          <w:color w:val="000000"/>
          <w:sz w:val="22"/>
          <w:szCs w:val="22"/>
        </w:rPr>
      </w:pPr>
    </w:p>
    <w:p>
      <w:pPr>
        <w:pStyle w:val="18"/>
        <w:numPr>
          <w:ilvl w:val="0"/>
          <w:numId w:val="4"/>
        </w:numPr>
        <w:ind w:left="800" w:leftChars="0" w:right="60" w:firstLine="0" w:firstLineChars="0"/>
        <w:jc w:val="both"/>
        <w:rPr>
          <w:rFonts w:hint="default" w:ascii="Calibri" w:hAnsi="Calibri" w:cs="Calibri"/>
          <w:sz w:val="22"/>
          <w:szCs w:val="22"/>
        </w:rPr>
      </w:pPr>
      <w:r>
        <w:rPr>
          <w:rFonts w:hint="default" w:ascii="Calibri" w:hAnsi="Calibri" w:cs="Calibri"/>
          <w:b/>
          <w:sz w:val="22"/>
          <w:szCs w:val="22"/>
        </w:rPr>
        <w:t xml:space="preserve">ITENS: 37, 38, 40 e 41 – Corda naval, Bola de Goalball, Bola Futebol  (FTE-Categoria: </w:t>
      </w:r>
      <w:r>
        <w:rPr>
          <w:rFonts w:hint="default" w:ascii="Calibri" w:hAnsi="Calibri" w:cs="Calibri"/>
          <w:b/>
          <w:color w:val="000000"/>
          <w:sz w:val="22"/>
          <w:szCs w:val="22"/>
          <w:shd w:val="clear" w:color="auto" w:fill="FFFFFF"/>
        </w:rPr>
        <w:t>Indústria Química</w:t>
      </w:r>
      <w:r>
        <w:rPr>
          <w:rFonts w:hint="default" w:ascii="Calibri" w:hAnsi="Calibri" w:cs="Calibri"/>
          <w:b/>
          <w:sz w:val="22"/>
          <w:szCs w:val="22"/>
        </w:rPr>
        <w:t>; Código: 15 – 5</w:t>
      </w:r>
      <w:r>
        <w:rPr>
          <w:rFonts w:hint="default" w:ascii="Calibri" w:hAnsi="Calibri" w:cs="Calibri"/>
          <w:sz w:val="22"/>
          <w:szCs w:val="22"/>
        </w:rPr>
        <w:t xml:space="preserve">; Descrição: </w:t>
      </w:r>
      <w:r>
        <w:rPr>
          <w:rFonts w:hint="default" w:ascii="Calibri" w:hAnsi="Calibri" w:cs="Calibri"/>
          <w:color w:val="000000"/>
          <w:sz w:val="22"/>
          <w:szCs w:val="22"/>
        </w:rPr>
        <w:t>Fabricação de resinas e de fibras e fios artificiais e sintéticos e de borracha e látex sintéticos</w:t>
      </w:r>
      <w:r>
        <w:rPr>
          <w:rFonts w:hint="default" w:ascii="Calibri" w:hAnsi="Calibri" w:cs="Calibri"/>
          <w:sz w:val="22"/>
          <w:szCs w:val="22"/>
        </w:rPr>
        <w:t xml:space="preserve">; - </w:t>
      </w:r>
      <w:r>
        <w:rPr>
          <w:rFonts w:hint="default" w:ascii="Calibri" w:hAnsi="Calibri" w:cs="Calibri"/>
          <w:color w:val="000000"/>
          <w:sz w:val="22"/>
          <w:szCs w:val="22"/>
        </w:rPr>
        <w:t>a fabricação de polietileno de alta densidade (PEAD)/- a fabricação de polietileno de baixa densidade (PEBD)/ a fabricação de polietileno linear em formas primárias;</w:t>
      </w:r>
      <w:r>
        <w:rPr>
          <w:rFonts w:hint="default" w:ascii="Calibri" w:hAnsi="Calibri" w:cs="Calibri"/>
          <w:sz w:val="22"/>
          <w:szCs w:val="22"/>
        </w:rPr>
        <w:t xml:space="preserve"> (Corda naval))/ </w:t>
      </w:r>
      <w:r>
        <w:rPr>
          <w:rFonts w:hint="default" w:ascii="Calibri" w:hAnsi="Calibri" w:cs="Calibri"/>
          <w:color w:val="000000"/>
          <w:sz w:val="22"/>
          <w:szCs w:val="22"/>
        </w:rPr>
        <w:t>- a fabricação de borrachas butílicas; / a fabricação de borrachas de silicone;/- a fabricação de borrachas sintéticas;/- a fabricação de poliuretanos;</w:t>
      </w:r>
      <w:r>
        <w:rPr>
          <w:rFonts w:hint="default" w:ascii="Calibri" w:hAnsi="Calibri" w:cs="Calibri"/>
          <w:sz w:val="22"/>
          <w:szCs w:val="22"/>
        </w:rPr>
        <w:t xml:space="preserve"> (Bola de Goalball, Bola Futebol)).</w:t>
      </w:r>
    </w:p>
    <w:p>
      <w:pPr>
        <w:pStyle w:val="55"/>
        <w:numPr>
          <w:ilvl w:val="0"/>
          <w:numId w:val="4"/>
        </w:numPr>
        <w:spacing w:before="0" w:beforeAutospacing="0" w:after="0" w:afterAutospacing="0"/>
        <w:ind w:left="800" w:leftChars="0" w:right="60" w:firstLine="0" w:firstLineChars="0"/>
        <w:jc w:val="both"/>
        <w:rPr>
          <w:rFonts w:hint="default" w:ascii="Calibri" w:hAnsi="Calibri" w:cs="Calibri"/>
          <w:color w:val="000000"/>
          <w:sz w:val="22"/>
          <w:szCs w:val="22"/>
        </w:rPr>
      </w:pPr>
      <w:r>
        <w:rPr>
          <w:rFonts w:hint="default" w:ascii="Calibri" w:hAnsi="Calibri" w:cs="Calibri"/>
          <w:b/>
          <w:sz w:val="22"/>
          <w:szCs w:val="22"/>
        </w:rPr>
        <w:t xml:space="preserve">ITENS: 42, 43, 44, 45, 46, 47, 48, 49 e 51 – Cones, bolas para bocha adaptada, Par rede de basquete, Step em eva; Espaguete para natação, Prancha para natação, Flutuador para natação, Pasta para arquivo, Uniforme profissional  (FTE-Categoria: </w:t>
      </w:r>
      <w:r>
        <w:rPr>
          <w:rFonts w:hint="default" w:ascii="Calibri" w:hAnsi="Calibri" w:cs="Calibri"/>
          <w:b/>
          <w:color w:val="000000"/>
          <w:sz w:val="22"/>
          <w:szCs w:val="22"/>
          <w:shd w:val="clear" w:color="auto" w:fill="FFFFFF"/>
        </w:rPr>
        <w:t>Indústria Química</w:t>
      </w:r>
      <w:r>
        <w:rPr>
          <w:rFonts w:hint="default" w:ascii="Calibri" w:hAnsi="Calibri" w:cs="Calibri"/>
          <w:b/>
          <w:sz w:val="22"/>
          <w:szCs w:val="22"/>
        </w:rPr>
        <w:t>; Código: 15 – 5</w:t>
      </w:r>
      <w:r>
        <w:rPr>
          <w:rFonts w:hint="default" w:ascii="Calibri" w:hAnsi="Calibri" w:cs="Calibri"/>
          <w:sz w:val="22"/>
          <w:szCs w:val="22"/>
        </w:rPr>
        <w:t xml:space="preserve">; Descrição: </w:t>
      </w:r>
      <w:r>
        <w:rPr>
          <w:rFonts w:hint="default" w:ascii="Calibri" w:hAnsi="Calibri" w:cs="Calibri"/>
          <w:color w:val="000000"/>
          <w:sz w:val="22"/>
          <w:szCs w:val="22"/>
          <w:shd w:val="clear" w:color="auto" w:fill="FFFFFF"/>
        </w:rPr>
        <w:t xml:space="preserve">Fabricação de resinas e de fibras e fios artificiais e sintéticos e de borracha e látex sintéticos; - a fabricação de policloreto de vinila (PVC) / a fabricação de pvc (policloreto de vinila); </w:t>
      </w:r>
      <w:r>
        <w:rPr>
          <w:rFonts w:hint="default" w:ascii="Calibri" w:hAnsi="Calibri" w:cs="Calibri"/>
          <w:color w:val="000000"/>
          <w:sz w:val="22"/>
          <w:szCs w:val="22"/>
        </w:rPr>
        <w:t xml:space="preserve"> a fabricação de polipropileno (PP); a fabricação de polipropileno;- a fabricação de fibras de polipropileno/- a fabricação de fios simples de polipropileno;/ a fabricação de fios texturizados de polipropileno; - a fabricação de copolímero de etileno e acetato de vinila (EVA);  a fabricação de poliésteres, não especificados, em formas primárias; - a fabricação de resina de poliéster insaturado; - a fabricação de fibras de poliéster; - a fabricação de fios texturizados de poliésteres;</w:t>
      </w:r>
      <w:r>
        <w:rPr>
          <w:rFonts w:hint="default" w:ascii="Calibri" w:hAnsi="Calibri" w:cs="Calibri"/>
          <w:sz w:val="22"/>
          <w:szCs w:val="22"/>
        </w:rPr>
        <w:t xml:space="preserve"> a fabricação de fibras de polipropileno; a fabricação de fios simples de polipropileno;- a fabricação de fios texturizados de polipropileno; (Cones, bolas para bocha adaptada, Par rede de basquete, Step em eva; Espaguete para natação, Prancha para natação, Flutuador para natação, Pasta para arquivo e Uniforme profissional)).</w:t>
      </w:r>
    </w:p>
    <w:p>
      <w:pPr>
        <w:pStyle w:val="18"/>
        <w:jc w:val="both"/>
        <w:rPr>
          <w:rFonts w:hint="default" w:ascii="Calibri" w:hAnsi="Calibri" w:cs="Calibri"/>
          <w:sz w:val="22"/>
          <w:szCs w:val="22"/>
        </w:rPr>
      </w:pP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142"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Caso o cadastramento a que se refere este item 10.8 não seja aplicável à licitante, esta deverá declarar os dados (nome e CNPJ) de todas as empresas da cadeia de fornecimento do material, até aquela cujo cadastro é obrigatório.</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142"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O licitante deverá comprovar, como requisito de aceitação de sua proposta, que o fabricante do produto por ele ofertado está devidamente registrado junto ao CTF/APP.</w:t>
      </w:r>
    </w:p>
    <w:p>
      <w:pPr>
        <w:pStyle w:val="32"/>
        <w:rPr>
          <w:rFonts w:hint="default" w:ascii="Calibri" w:hAnsi="Calibri" w:cs="Calibri"/>
          <w:sz w:val="22"/>
          <w:szCs w:val="22"/>
          <w:lang w:eastAsia="en-US"/>
        </w:rPr>
      </w:pPr>
      <w:r>
        <w:rPr>
          <w:rFonts w:hint="default" w:ascii="Calibri" w:hAnsi="Calibri" w:cs="Calibri"/>
          <w:sz w:val="22"/>
          <w:szCs w:val="22"/>
          <w:lang w:eastAsia="en-US"/>
        </w:rPr>
        <w:t>DO PAGAMENTO</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142"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O pagamento será realizado no prazo máximo de até 30 (trinta) dias, contados a partir do recebimento da Nota Fiscal ou Fatura, através de ordem bancária, para crédito em banco, agência e conta corrente indicados pelo contratado.</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Os pagamentos decorrentes de despesas cujos valores não ultrapassem o limite de que trata o inciso II do art. 24 da Lei 8.666, de 1993, deverão ser efetuados no prazo de até 5 (cinco) dias úteis, contados da data da apresentação da Nota Fiscal, nos termos do art. 5º, § 3º, da Lei nº 8.666, de 1993.</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142"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Considera-se ocorrido o recebimento da nota fiscal ou fatura no momento em que o órgão contratante atestar a execução do objeto do contrato.</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142" w:firstLine="0" w:firstLineChars="0"/>
        <w:jc w:val="both"/>
        <w:textAlignment w:val="auto"/>
        <w:rPr>
          <w:rFonts w:hint="default" w:ascii="Calibri" w:hAnsi="Calibri" w:cs="Calibri"/>
          <w:color w:val="000000"/>
          <w:sz w:val="22"/>
          <w:szCs w:val="22"/>
        </w:rPr>
      </w:pPr>
      <w:r>
        <w:rPr>
          <w:rFonts w:hint="default" w:ascii="Calibri" w:hAnsi="Calibri" w:cs="Calibri"/>
          <w:sz w:val="22"/>
          <w:szCs w:val="22"/>
          <w:lang w:eastAsia="en-US"/>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color w:val="000000"/>
          <w:sz w:val="22"/>
          <w:szCs w:val="22"/>
        </w:rPr>
      </w:pPr>
      <w:r>
        <w:rPr>
          <w:rFonts w:hint="default" w:ascii="Calibri" w:hAnsi="Calibri" w:cs="Calibri"/>
          <w:color w:val="000000"/>
          <w:sz w:val="22"/>
          <w:szCs w:val="22"/>
        </w:rPr>
        <w:t xml:space="preserve">Constatando-se, junto ao SICAF, a situação de irregularidade do fornecedor contratado, deverão ser tomadas as providências previstas no do art. 31 da Instrução </w:t>
      </w:r>
      <w:r>
        <w:rPr>
          <w:rFonts w:hint="default" w:ascii="Calibri" w:hAnsi="Calibri" w:cs="Calibri"/>
          <w:color w:val="000000"/>
          <w:sz w:val="22"/>
          <w:szCs w:val="22"/>
          <w:lang w:eastAsia="en-US"/>
        </w:rPr>
        <w:t>Normativa</w:t>
      </w:r>
      <w:r>
        <w:rPr>
          <w:rFonts w:hint="default" w:ascii="Calibri" w:hAnsi="Calibri" w:cs="Calibri"/>
          <w:color w:val="000000"/>
          <w:sz w:val="22"/>
          <w:szCs w:val="22"/>
        </w:rPr>
        <w:t xml:space="preserve"> nº 3, de 26 de abril de 2018.</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142"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142"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Será considerada data do pagamento o dia em que constar como emitida a ordem bancária para pagamento.</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142"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 xml:space="preserve">Antes de cada pagamento à contratada, será realizada consulta ao SICAF para verificar a manutenção das condições de habilitação exigidas no edital. </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142"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142"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142"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142"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142" w:firstLine="0" w:firstLineChars="0"/>
        <w:jc w:val="both"/>
        <w:textAlignment w:val="auto"/>
        <w:rPr>
          <w:rFonts w:hint="default" w:ascii="Calibri" w:hAnsi="Calibri" w:cs="Calibri"/>
          <w:color w:val="000000"/>
          <w:sz w:val="22"/>
          <w:szCs w:val="22"/>
        </w:rPr>
      </w:pPr>
      <w:r>
        <w:rPr>
          <w:rFonts w:hint="default" w:ascii="Calibri" w:hAnsi="Calibri" w:cs="Calibri"/>
          <w:sz w:val="22"/>
          <w:szCs w:val="22"/>
          <w:lang w:eastAsia="en-US"/>
        </w:rPr>
        <w:t xml:space="preserve">Havendo a efetiva execução do objeto, os pagamentos serão realizados normalmente, até que se decida pela rescisão do contrato, caso a contratada não regularize sua situação junto ao SICAF.  </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color w:val="000000"/>
          <w:sz w:val="22"/>
          <w:szCs w:val="22"/>
        </w:rPr>
      </w:pPr>
      <w:r>
        <w:rPr>
          <w:rFonts w:hint="default" w:ascii="Calibri" w:hAnsi="Calibri" w:cs="Calibri"/>
          <w:sz w:val="22"/>
          <w:szCs w:val="22"/>
          <w:lang w:eastAsia="en-US"/>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142" w:firstLine="0" w:firstLineChars="0"/>
        <w:jc w:val="both"/>
        <w:textAlignment w:val="auto"/>
        <w:rPr>
          <w:rFonts w:hint="default" w:ascii="Calibri" w:hAnsi="Calibri" w:cs="Calibri"/>
          <w:color w:val="000000"/>
          <w:sz w:val="22"/>
          <w:szCs w:val="22"/>
        </w:rPr>
      </w:pPr>
      <w:r>
        <w:rPr>
          <w:rFonts w:hint="default" w:ascii="Calibri" w:hAnsi="Calibri" w:cs="Calibri"/>
          <w:sz w:val="22"/>
          <w:szCs w:val="22"/>
          <w:lang w:eastAsia="en-US"/>
        </w:rPr>
        <w:t>Quando do pagamento, será efetuada a retenção tributária prevista na legislação aplicável.</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sz w:val="22"/>
          <w:szCs w:val="22"/>
          <w:lang w:eastAsia="en-US"/>
        </w:rPr>
      </w:pPr>
      <w:r>
        <w:rPr>
          <w:rFonts w:hint="default" w:ascii="Calibri" w:hAnsi="Calibri" w:cs="Calibri"/>
          <w:color w:val="000000"/>
          <w:sz w:val="22"/>
          <w:szCs w:val="22"/>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tabs>
          <w:tab w:val="left" w:pos="1701"/>
        </w:tabs>
        <w:spacing w:before="120" w:after="120" w:line="276" w:lineRule="auto"/>
        <w:ind w:left="425"/>
        <w:jc w:val="both"/>
        <w:rPr>
          <w:rFonts w:hint="default" w:ascii="Calibri" w:hAnsi="Calibri" w:cs="Calibri"/>
          <w:color w:val="000000"/>
          <w:sz w:val="22"/>
          <w:szCs w:val="22"/>
        </w:rPr>
      </w:pPr>
      <w:r>
        <w:rPr>
          <w:rFonts w:hint="default" w:ascii="Calibri" w:hAnsi="Calibri" w:cs="Calibri"/>
          <w:color w:val="000000"/>
          <w:sz w:val="22"/>
          <w:szCs w:val="22"/>
        </w:rPr>
        <w:t>EM = I x N x VP, sendo:</w:t>
      </w:r>
    </w:p>
    <w:p>
      <w:pPr>
        <w:tabs>
          <w:tab w:val="left" w:pos="1701"/>
        </w:tabs>
        <w:spacing w:before="120" w:after="120" w:line="276" w:lineRule="auto"/>
        <w:ind w:left="425"/>
        <w:jc w:val="both"/>
        <w:rPr>
          <w:rFonts w:hint="default" w:ascii="Calibri" w:hAnsi="Calibri" w:cs="Calibri"/>
          <w:snapToGrid w:val="0"/>
          <w:color w:val="000000"/>
          <w:sz w:val="22"/>
          <w:szCs w:val="22"/>
        </w:rPr>
      </w:pPr>
      <w:r>
        <w:rPr>
          <w:rFonts w:hint="default" w:ascii="Calibri" w:hAnsi="Calibri" w:cs="Calibri"/>
          <w:snapToGrid w:val="0"/>
          <w:color w:val="000000"/>
          <w:sz w:val="22"/>
          <w:szCs w:val="22"/>
        </w:rPr>
        <w:t>EM = Encargos moratórios;</w:t>
      </w:r>
    </w:p>
    <w:p>
      <w:pPr>
        <w:tabs>
          <w:tab w:val="left" w:pos="1701"/>
        </w:tabs>
        <w:spacing w:before="120" w:after="120" w:line="276" w:lineRule="auto"/>
        <w:ind w:left="425"/>
        <w:jc w:val="both"/>
        <w:rPr>
          <w:rFonts w:hint="default" w:ascii="Calibri" w:hAnsi="Calibri" w:cs="Calibri"/>
          <w:color w:val="000000"/>
          <w:sz w:val="22"/>
          <w:szCs w:val="22"/>
        </w:rPr>
      </w:pPr>
      <w:r>
        <w:rPr>
          <w:rFonts w:hint="default" w:ascii="Calibri" w:hAnsi="Calibri" w:cs="Calibri"/>
          <w:color w:val="000000"/>
          <w:sz w:val="22"/>
          <w:szCs w:val="22"/>
        </w:rPr>
        <w:t>N = Número de dias entre a data prevista para o pagamento e a do efetivo pagamento;</w:t>
      </w:r>
    </w:p>
    <w:p>
      <w:pPr>
        <w:tabs>
          <w:tab w:val="left" w:pos="1701"/>
        </w:tabs>
        <w:spacing w:before="120" w:after="120" w:line="276" w:lineRule="auto"/>
        <w:ind w:left="425"/>
        <w:jc w:val="both"/>
        <w:rPr>
          <w:rFonts w:hint="default" w:ascii="Calibri" w:hAnsi="Calibri" w:cs="Calibri"/>
          <w:color w:val="000000"/>
          <w:sz w:val="22"/>
          <w:szCs w:val="22"/>
        </w:rPr>
      </w:pPr>
      <w:r>
        <w:rPr>
          <w:rFonts w:hint="default" w:ascii="Calibri" w:hAnsi="Calibri" w:cs="Calibri"/>
          <w:color w:val="000000"/>
          <w:sz w:val="22"/>
          <w:szCs w:val="22"/>
        </w:rPr>
        <w:t>VP = Valor da parcela a ser paga.</w:t>
      </w:r>
    </w:p>
    <w:p>
      <w:pPr>
        <w:tabs>
          <w:tab w:val="left" w:pos="1701"/>
        </w:tabs>
        <w:spacing w:before="120" w:after="120" w:line="276" w:lineRule="auto"/>
        <w:ind w:left="425"/>
        <w:jc w:val="both"/>
        <w:rPr>
          <w:rFonts w:hint="default" w:ascii="Calibri" w:hAnsi="Calibri" w:cs="Calibri"/>
          <w:color w:val="000000"/>
          <w:sz w:val="22"/>
          <w:szCs w:val="22"/>
        </w:rPr>
      </w:pPr>
      <w:r>
        <w:rPr>
          <w:rFonts w:hint="default" w:ascii="Calibri" w:hAnsi="Calibri" w:cs="Calibri"/>
          <w:snapToGrid w:val="0"/>
          <w:color w:val="000000"/>
          <w:sz w:val="22"/>
          <w:szCs w:val="22"/>
        </w:rPr>
        <w:t xml:space="preserve">I = Índice de compensação financeira = </w:t>
      </w:r>
      <w:r>
        <w:rPr>
          <w:rFonts w:hint="default" w:ascii="Calibri" w:hAnsi="Calibri" w:cs="Calibri"/>
          <w:color w:val="000000"/>
          <w:sz w:val="22"/>
          <w:szCs w:val="22"/>
        </w:rPr>
        <w:t>0,00016438, assim apurado:</w:t>
      </w:r>
    </w:p>
    <w:tbl>
      <w:tblPr>
        <w:tblStyle w:val="17"/>
        <w:tblW w:w="0" w:type="auto"/>
        <w:tblInd w:w="42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14"/>
        <w:gridCol w:w="588"/>
        <w:gridCol w:w="1276"/>
        <w:gridCol w:w="47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14" w:type="dxa"/>
            <w:vAlign w:val="center"/>
          </w:tcPr>
          <w:p>
            <w:pPr>
              <w:tabs>
                <w:tab w:val="left" w:pos="1701"/>
              </w:tabs>
              <w:jc w:val="center"/>
              <w:rPr>
                <w:rFonts w:hint="default" w:ascii="Calibri" w:hAnsi="Calibri" w:cs="Calibri" w:eastAsiaTheme="minorEastAsia"/>
                <w:color w:val="000000"/>
                <w:sz w:val="22"/>
                <w:szCs w:val="22"/>
                <w:lang w:eastAsia="en-US"/>
              </w:rPr>
            </w:pPr>
            <w:r>
              <w:rPr>
                <w:rFonts w:hint="default" w:ascii="Calibri" w:hAnsi="Calibri" w:cs="Calibri" w:eastAsiaTheme="minorEastAsia"/>
                <w:color w:val="000000"/>
                <w:sz w:val="22"/>
                <w:szCs w:val="22"/>
                <w:lang w:eastAsia="en-US"/>
              </w:rPr>
              <w:t>I = (TX)</w:t>
            </w:r>
          </w:p>
        </w:tc>
        <w:tc>
          <w:tcPr>
            <w:tcW w:w="588" w:type="dxa"/>
            <w:vAlign w:val="center"/>
          </w:tcPr>
          <w:p>
            <w:pPr>
              <w:tabs>
                <w:tab w:val="left" w:pos="1701"/>
              </w:tabs>
              <w:rPr>
                <w:rFonts w:hint="default" w:ascii="Calibri" w:hAnsi="Calibri" w:cs="Calibri" w:eastAsiaTheme="minorEastAsia"/>
                <w:color w:val="000000"/>
                <w:sz w:val="22"/>
                <w:szCs w:val="22"/>
                <w:lang w:eastAsia="en-US"/>
              </w:rPr>
            </w:pPr>
            <w:r>
              <w:rPr>
                <w:rFonts w:hint="default" w:ascii="Calibri" w:hAnsi="Calibri" w:cs="Calibri" w:eastAsiaTheme="minorEastAsia"/>
                <w:color w:val="000000"/>
                <w:sz w:val="22"/>
                <w:szCs w:val="22"/>
                <w:lang w:eastAsia="en-US"/>
              </w:rPr>
              <w:t xml:space="preserve">I = </w:t>
            </w:r>
          </w:p>
        </w:tc>
        <w:tc>
          <w:tcPr>
            <w:tcW w:w="1276" w:type="dxa"/>
            <w:tcBorders/>
          </w:tcPr>
          <w:p>
            <w:pPr>
              <w:tabs>
                <w:tab w:val="left" w:pos="1701"/>
              </w:tabs>
              <w:jc w:val="center"/>
              <w:rPr>
                <w:rFonts w:hint="default" w:ascii="Calibri" w:hAnsi="Calibri" w:cs="Calibri" w:eastAsiaTheme="minorEastAsia"/>
                <w:color w:val="000000"/>
                <w:sz w:val="22"/>
                <w:szCs w:val="22"/>
                <w:lang w:eastAsia="en-US"/>
              </w:rPr>
            </w:pPr>
            <w:r>
              <w:rPr>
                <w:rFonts w:hint="default" w:ascii="Calibri" w:hAnsi="Calibri" w:cs="Calibri" w:eastAsiaTheme="minorEastAsia"/>
                <w:color w:val="000000"/>
                <w:sz w:val="22"/>
                <w:szCs w:val="22"/>
                <w:u w:val="single"/>
                <w:lang w:eastAsia="en-US"/>
              </w:rPr>
              <w:t>( 6 / 100 )</w:t>
            </w:r>
          </w:p>
        </w:tc>
        <w:tc>
          <w:tcPr>
            <w:tcW w:w="4784" w:type="dxa"/>
            <w:vAlign w:val="center"/>
          </w:tcPr>
          <w:p>
            <w:pPr>
              <w:tabs>
                <w:tab w:val="left" w:pos="1701"/>
              </w:tabs>
              <w:ind w:left="742"/>
              <w:rPr>
                <w:rFonts w:hint="default" w:ascii="Calibri" w:hAnsi="Calibri" w:cs="Calibri" w:eastAsiaTheme="minorEastAsia"/>
                <w:color w:val="000000"/>
                <w:sz w:val="22"/>
                <w:szCs w:val="22"/>
                <w:lang w:eastAsia="en-US"/>
              </w:rPr>
            </w:pPr>
            <w:r>
              <w:rPr>
                <w:rFonts w:hint="default" w:ascii="Calibri" w:hAnsi="Calibri" w:cs="Calibri" w:eastAsiaTheme="minorEastAsia"/>
                <w:color w:val="000000"/>
                <w:sz w:val="22"/>
                <w:szCs w:val="22"/>
                <w:lang w:eastAsia="en-US"/>
              </w:rPr>
              <w:t>I = 0,00016438</w:t>
            </w:r>
          </w:p>
          <w:p>
            <w:pPr>
              <w:tabs>
                <w:tab w:val="left" w:pos="1701"/>
              </w:tabs>
              <w:ind w:left="742"/>
              <w:rPr>
                <w:rFonts w:hint="default" w:ascii="Calibri" w:hAnsi="Calibri" w:cs="Calibri" w:eastAsiaTheme="minorEastAsia"/>
                <w:color w:val="000000"/>
                <w:sz w:val="22"/>
                <w:szCs w:val="22"/>
                <w:lang w:eastAsia="en-US"/>
              </w:rPr>
            </w:pPr>
            <w:r>
              <w:rPr>
                <w:rFonts w:hint="default" w:ascii="Calibri" w:hAnsi="Calibri" w:cs="Calibri" w:eastAsiaTheme="minorEastAsia"/>
                <w:color w:val="000000"/>
                <w:sz w:val="22"/>
                <w:szCs w:val="22"/>
                <w:lang w:eastAsia="en-US"/>
              </w:rPr>
              <w:t>TX = Percentual da taxa anual = 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14" w:type="dxa"/>
            <w:vAlign w:val="center"/>
          </w:tcPr>
          <w:p>
            <w:pPr>
              <w:tabs>
                <w:tab w:val="left" w:pos="1701"/>
              </w:tabs>
              <w:jc w:val="center"/>
              <w:rPr>
                <w:rFonts w:hint="default" w:ascii="Calibri" w:hAnsi="Calibri" w:cs="Calibri" w:eastAsiaTheme="minorEastAsia"/>
                <w:color w:val="000000"/>
                <w:sz w:val="22"/>
                <w:szCs w:val="22"/>
                <w:lang w:eastAsia="en-US"/>
              </w:rPr>
            </w:pPr>
          </w:p>
        </w:tc>
        <w:tc>
          <w:tcPr>
            <w:tcW w:w="588" w:type="dxa"/>
            <w:vAlign w:val="center"/>
          </w:tcPr>
          <w:p>
            <w:pPr>
              <w:tabs>
                <w:tab w:val="left" w:pos="1701"/>
              </w:tabs>
              <w:rPr>
                <w:rFonts w:hint="default" w:ascii="Calibri" w:hAnsi="Calibri" w:cs="Calibri" w:eastAsiaTheme="minorEastAsia"/>
                <w:color w:val="000000"/>
                <w:sz w:val="22"/>
                <w:szCs w:val="22"/>
                <w:lang w:eastAsia="en-US"/>
              </w:rPr>
            </w:pPr>
          </w:p>
        </w:tc>
        <w:tc>
          <w:tcPr>
            <w:tcW w:w="1276" w:type="dxa"/>
            <w:tcBorders>
              <w:bottom w:val="nil"/>
            </w:tcBorders>
          </w:tcPr>
          <w:p>
            <w:pPr>
              <w:tabs>
                <w:tab w:val="left" w:pos="1701"/>
              </w:tabs>
              <w:jc w:val="center"/>
              <w:rPr>
                <w:rFonts w:hint="default" w:ascii="Calibri" w:hAnsi="Calibri" w:cs="Calibri" w:eastAsiaTheme="minorEastAsia"/>
                <w:color w:val="000000"/>
                <w:sz w:val="22"/>
                <w:szCs w:val="22"/>
                <w:lang w:val="pt-BR" w:eastAsia="en-US"/>
              </w:rPr>
            </w:pPr>
            <w:r>
              <w:rPr>
                <w:rFonts w:hint="default" w:ascii="Calibri" w:hAnsi="Calibri" w:cs="Calibri" w:eastAsiaTheme="minorEastAsia"/>
                <w:color w:val="000000"/>
                <w:sz w:val="22"/>
                <w:szCs w:val="22"/>
                <w:lang w:val="pt-BR" w:eastAsia="en-US"/>
              </w:rPr>
              <w:t>365</w:t>
            </w:r>
          </w:p>
        </w:tc>
        <w:tc>
          <w:tcPr>
            <w:tcW w:w="4784" w:type="dxa"/>
            <w:vAlign w:val="center"/>
          </w:tcPr>
          <w:p>
            <w:pPr>
              <w:tabs>
                <w:tab w:val="left" w:pos="1701"/>
              </w:tabs>
              <w:ind w:left="742"/>
              <w:rPr>
                <w:rFonts w:hint="default" w:ascii="Calibri" w:hAnsi="Calibri" w:cs="Calibri" w:eastAsiaTheme="minorEastAsia"/>
                <w:color w:val="000000"/>
                <w:sz w:val="22"/>
                <w:szCs w:val="22"/>
                <w:lang w:eastAsia="en-US"/>
              </w:rPr>
            </w:pPr>
          </w:p>
        </w:tc>
      </w:tr>
    </w:tbl>
    <w:p>
      <w:pPr>
        <w:rPr>
          <w:rFonts w:hint="default" w:ascii="Calibri" w:hAnsi="Calibri" w:cs="Calibri"/>
          <w:sz w:val="22"/>
          <w:szCs w:val="22"/>
        </w:rPr>
      </w:pPr>
      <w:r>
        <w:rPr>
          <w:rFonts w:hint="default" w:ascii="Calibri" w:hAnsi="Calibri" w:cs="Calibri"/>
          <w:sz w:val="22"/>
          <w:szCs w:val="22"/>
        </w:rPr>
        <w:t xml:space="preserve">                                              </w:t>
      </w:r>
    </w:p>
    <w:p>
      <w:pPr>
        <w:pStyle w:val="32"/>
        <w:rPr>
          <w:rFonts w:hint="default" w:ascii="Calibri" w:hAnsi="Calibri" w:cs="Calibri"/>
          <w:sz w:val="22"/>
          <w:szCs w:val="22"/>
          <w:lang w:eastAsia="en-US"/>
        </w:rPr>
      </w:pPr>
      <w:r>
        <w:rPr>
          <w:rFonts w:hint="default" w:ascii="Calibri" w:hAnsi="Calibri" w:cs="Calibri"/>
          <w:sz w:val="22"/>
          <w:szCs w:val="22"/>
          <w:lang w:eastAsia="en-US"/>
        </w:rPr>
        <w:t xml:space="preserve">DO REAJUSTE </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0" w:firstLine="0" w:firstLineChars="0"/>
        <w:jc w:val="both"/>
        <w:textAlignment w:val="auto"/>
        <w:rPr>
          <w:rFonts w:hint="default" w:ascii="Calibri" w:hAnsi="Calibri" w:cs="Calibri"/>
          <w:color w:val="000000"/>
          <w:sz w:val="22"/>
          <w:szCs w:val="22"/>
        </w:rPr>
      </w:pPr>
      <w:r>
        <w:rPr>
          <w:rFonts w:hint="default" w:ascii="Calibri" w:hAnsi="Calibri" w:cs="Calibri"/>
          <w:sz w:val="22"/>
          <w:szCs w:val="22"/>
          <w:lang w:eastAsia="en-US"/>
        </w:rPr>
        <w:t>Os preços são fixos e irreajustáveis no prazo de um ano contado da data limite para a apresentação das propostas.</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color w:val="000000"/>
          <w:sz w:val="22"/>
          <w:szCs w:val="22"/>
        </w:rPr>
      </w:pPr>
      <w:r>
        <w:rPr>
          <w:rFonts w:hint="default" w:ascii="Calibri" w:hAnsi="Calibri" w:cs="Calibri"/>
          <w:sz w:val="22"/>
          <w:szCs w:val="22"/>
        </w:rPr>
        <w:t>Dentro do prazo de vigência do contrato e mediante solicitação da contratada, os preços contratados poderão sofrer reajuste após o interregno de um ano, aplicando-se o índice IPCA/IBGE exclusivamente para as obrigações iniciadas e concluídas após a ocorrência da anualidade</w:t>
      </w:r>
      <w:r>
        <w:rPr>
          <w:rFonts w:hint="default" w:ascii="Calibri" w:hAnsi="Calibri" w:cs="Calibri"/>
          <w:color w:val="000000"/>
          <w:sz w:val="22"/>
          <w:szCs w:val="22"/>
        </w:rPr>
        <w:t>.</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Nos reajustes subsequentes ao primeiro, o interregno mínimo de um ano será contado a partir dos efeitos financeiros do último reajuste.</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Nas aferições finais, o índice utilizado para reajuste será, obrigatoriamente, o definitivo.</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Caso o índice estabelecido para reajustamento venha a ser extinto ou de qualquer forma não possa mais ser utilizado, será adotado, em substituição, o que vier a ser determinado pela legislação então em vigor.</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 xml:space="preserve">Na ausência de previsão legal quanto ao índice substituto, as partes elegerão novo índice oficial, para reajustamento do preço do valor remanescente, por meio de termo aditivo. </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O reajuste será realizado por apostilamento.</w:t>
      </w:r>
    </w:p>
    <w:p>
      <w:pPr>
        <w:pStyle w:val="32"/>
        <w:rPr>
          <w:rFonts w:hint="default" w:ascii="Calibri" w:hAnsi="Calibri" w:cs="Calibri"/>
          <w:sz w:val="22"/>
          <w:szCs w:val="22"/>
          <w:lang w:eastAsia="en-US"/>
        </w:rPr>
      </w:pPr>
      <w:r>
        <w:rPr>
          <w:rFonts w:hint="default" w:ascii="Calibri" w:hAnsi="Calibri" w:cs="Calibri"/>
          <w:sz w:val="22"/>
          <w:szCs w:val="22"/>
          <w:lang w:eastAsia="en-US"/>
        </w:rPr>
        <w:t>DAS SANÇÕES ADMINISTRATIVAS</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0" w:firstLine="0" w:firstLineChars="0"/>
        <w:jc w:val="both"/>
        <w:textAlignment w:val="auto"/>
        <w:rPr>
          <w:rFonts w:hint="default" w:ascii="Calibri" w:hAnsi="Calibri" w:cs="Calibri"/>
          <w:sz w:val="22"/>
          <w:szCs w:val="22"/>
        </w:rPr>
      </w:pPr>
      <w:r>
        <w:rPr>
          <w:rFonts w:hint="default" w:ascii="Calibri" w:hAnsi="Calibri" w:cs="Calibri"/>
          <w:sz w:val="22"/>
          <w:szCs w:val="22"/>
          <w:lang w:eastAsia="en-US"/>
        </w:rPr>
        <w:t>Comete infração administrativa nos termos da Lei nº 10.520, de 2002, a Contratada que:</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sz w:val="22"/>
          <w:szCs w:val="22"/>
        </w:rPr>
      </w:pPr>
      <w:r>
        <w:rPr>
          <w:rFonts w:hint="default" w:ascii="Calibri" w:hAnsi="Calibri" w:cs="Calibri"/>
          <w:sz w:val="22"/>
          <w:szCs w:val="22"/>
        </w:rPr>
        <w:t>inexecutar total ou parcialmente qualquer das obrigações assumidas em decorrência da contratação;</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sz w:val="22"/>
          <w:szCs w:val="22"/>
        </w:rPr>
      </w:pPr>
      <w:r>
        <w:rPr>
          <w:rFonts w:hint="default" w:ascii="Calibri" w:hAnsi="Calibri" w:cs="Calibri"/>
          <w:sz w:val="22"/>
          <w:szCs w:val="22"/>
        </w:rPr>
        <w:t>ensejar o retardamento da execução do objeto;</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sz w:val="22"/>
          <w:szCs w:val="22"/>
        </w:rPr>
      </w:pPr>
      <w:r>
        <w:rPr>
          <w:rFonts w:hint="default" w:ascii="Calibri" w:hAnsi="Calibri" w:cs="Calibri"/>
          <w:sz w:val="22"/>
          <w:szCs w:val="22"/>
        </w:rPr>
        <w:t>falhar ou fraudar na execução do contrato;</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sz w:val="22"/>
          <w:szCs w:val="22"/>
        </w:rPr>
      </w:pPr>
      <w:r>
        <w:rPr>
          <w:rFonts w:hint="default" w:ascii="Calibri" w:hAnsi="Calibri" w:cs="Calibri"/>
          <w:sz w:val="22"/>
          <w:szCs w:val="22"/>
        </w:rPr>
        <w:t>comportar-se de modo inidôneo;</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sz w:val="22"/>
          <w:szCs w:val="22"/>
        </w:rPr>
      </w:pPr>
      <w:r>
        <w:rPr>
          <w:rFonts w:hint="default" w:ascii="Calibri" w:hAnsi="Calibri" w:cs="Calibri"/>
          <w:sz w:val="22"/>
          <w:szCs w:val="22"/>
        </w:rPr>
        <w:t>cometer fraude fiscal;</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0" w:firstLine="0" w:firstLineChars="0"/>
        <w:jc w:val="both"/>
        <w:textAlignment w:val="auto"/>
        <w:rPr>
          <w:rFonts w:hint="default" w:ascii="Calibri" w:hAnsi="Calibri" w:cs="Calibri"/>
          <w:sz w:val="22"/>
          <w:szCs w:val="22"/>
        </w:rPr>
      </w:pPr>
      <w:r>
        <w:rPr>
          <w:rFonts w:hint="default" w:ascii="Calibri" w:hAnsi="Calibri" w:cs="Calibri"/>
          <w:sz w:val="22"/>
          <w:szCs w:val="22"/>
          <w:lang w:eastAsia="en-US"/>
        </w:rPr>
        <w:t>Pela inexecução total ou parcial do objeto deste contrato, a Administração pode aplicar à CONTRATADA as seguintes sanções:</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sz w:val="22"/>
          <w:szCs w:val="22"/>
        </w:rPr>
      </w:pPr>
      <w:r>
        <w:rPr>
          <w:rFonts w:hint="default" w:ascii="Calibri" w:hAnsi="Calibri" w:cs="Calibri"/>
          <w:sz w:val="22"/>
          <w:szCs w:val="22"/>
        </w:rPr>
        <w:t>Advertência, por faltas leves, assim entendidas aquelas que não acarretem prejuízos significativos para a Contratante;</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0" w:firstLine="0" w:firstLineChars="0"/>
        <w:jc w:val="both"/>
        <w:textAlignment w:val="auto"/>
        <w:rPr>
          <w:rFonts w:hint="default" w:ascii="Calibri" w:hAnsi="Calibri" w:cs="Calibri"/>
          <w:sz w:val="22"/>
          <w:szCs w:val="22"/>
        </w:rPr>
      </w:pPr>
      <w:r>
        <w:rPr>
          <w:rFonts w:hint="default" w:ascii="Calibri" w:hAnsi="Calibri" w:cs="Calibri"/>
          <w:sz w:val="22"/>
          <w:szCs w:val="22"/>
          <w:lang w:eastAsia="en-US"/>
        </w:rPr>
        <w:t>multa moratória de 0,33% (trinta e três décimos por cento) por dia de atraso injustificado sobre o valor da parcela inadimplida, até o limite de 30 (trinta) dias;</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sz w:val="22"/>
          <w:szCs w:val="22"/>
        </w:rPr>
      </w:pPr>
      <w:r>
        <w:rPr>
          <w:rFonts w:hint="default" w:ascii="Calibri" w:hAnsi="Calibri" w:cs="Calibri"/>
          <w:sz w:val="22"/>
          <w:szCs w:val="22"/>
        </w:rPr>
        <w:t>multa compensatória de 10% (dez por cento) sobre o valor total do contrato, no caso de inexecução total do objeto;</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sz w:val="22"/>
          <w:szCs w:val="22"/>
        </w:rPr>
      </w:pPr>
      <w:r>
        <w:rPr>
          <w:rFonts w:hint="default" w:ascii="Calibri" w:hAnsi="Calibri" w:cs="Calibri"/>
          <w:sz w:val="22"/>
          <w:szCs w:val="22"/>
        </w:rPr>
        <w:t>em caso de inexecução parcial, a multa compensatória, no mesmo percentual do subitem acima, será aplicada de forma proporcional à obrigação inadimplida;</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sz w:val="22"/>
          <w:szCs w:val="22"/>
        </w:rPr>
      </w:pPr>
      <w:r>
        <w:rPr>
          <w:rFonts w:hint="default" w:ascii="Calibri" w:hAnsi="Calibri" w:cs="Calibri"/>
          <w:sz w:val="22"/>
          <w:szCs w:val="22"/>
        </w:rPr>
        <w:t xml:space="preserve">suspensão de licitar e impedimento de contratar com o órgão, entidade ou unidade administrativa pela qual a Administração Pública opera e atua concretamente, pelo prazo de até dois anos; </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sz w:val="22"/>
          <w:szCs w:val="22"/>
        </w:rPr>
      </w:pPr>
      <w:r>
        <w:rPr>
          <w:rFonts w:hint="default" w:ascii="Calibri" w:hAnsi="Calibri" w:cs="Calibri"/>
          <w:sz w:val="22"/>
          <w:szCs w:val="22"/>
        </w:rPr>
        <w:t>impedimento de licitar e contratar com órgãos e entidades da União com o consequente descredenciamento no SICAF pelo prazo de até cinco anos;</w:t>
      </w:r>
    </w:p>
    <w:p>
      <w:pPr>
        <w:pStyle w:val="18"/>
        <w:keepNext w:val="0"/>
        <w:keepLines w:val="0"/>
        <w:pageBreakBefore w:val="0"/>
        <w:widowControl/>
        <w:numPr>
          <w:ilvl w:val="3"/>
          <w:numId w:val="2"/>
        </w:numPr>
        <w:kinsoku/>
        <w:wordWrap/>
        <w:overflowPunct/>
        <w:topLinePunct w:val="0"/>
        <w:autoSpaceDE/>
        <w:autoSpaceDN/>
        <w:bidi w:val="0"/>
        <w:adjustRightInd/>
        <w:snapToGrid/>
        <w:spacing w:line="276" w:lineRule="auto"/>
        <w:ind w:left="1124" w:leftChars="0" w:firstLine="0" w:firstLineChars="0"/>
        <w:jc w:val="both"/>
        <w:textAlignment w:val="auto"/>
        <w:rPr>
          <w:rFonts w:hint="default" w:ascii="Calibri" w:hAnsi="Calibri" w:cs="Calibri"/>
          <w:sz w:val="22"/>
          <w:szCs w:val="22"/>
        </w:rPr>
      </w:pPr>
      <w:r>
        <w:rPr>
          <w:rFonts w:hint="default" w:ascii="Calibri" w:hAnsi="Calibri" w:cs="Calibri"/>
          <w:sz w:val="22"/>
          <w:szCs w:val="22"/>
        </w:rPr>
        <w:t>A Sanção de impedimento de licitar e contratar prevista neste subitem também é aplicável em quaisquer das hipóteses previstas como infração administrativa no subitem 1</w:t>
      </w:r>
      <w:r>
        <w:rPr>
          <w:rFonts w:hint="default" w:ascii="Calibri" w:hAnsi="Calibri" w:cs="Calibri"/>
          <w:sz w:val="22"/>
          <w:szCs w:val="22"/>
          <w:lang w:val="pt-BR"/>
        </w:rPr>
        <w:t>3</w:t>
      </w:r>
      <w:r>
        <w:rPr>
          <w:rFonts w:hint="default" w:ascii="Calibri" w:hAnsi="Calibri" w:cs="Calibri"/>
          <w:sz w:val="22"/>
          <w:szCs w:val="22"/>
        </w:rPr>
        <w:t>.1 deste Termo de Referência.</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sz w:val="22"/>
          <w:szCs w:val="22"/>
        </w:rPr>
      </w:pPr>
      <w:r>
        <w:rPr>
          <w:rFonts w:hint="default" w:ascii="Calibri" w:hAnsi="Calibri" w:cs="Calibri"/>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As sanções previstas nos subitens 1</w:t>
      </w:r>
      <w:r>
        <w:rPr>
          <w:rFonts w:hint="default" w:ascii="Calibri" w:hAnsi="Calibri" w:cs="Calibri"/>
          <w:sz w:val="22"/>
          <w:szCs w:val="22"/>
          <w:lang w:val="pt-BR" w:eastAsia="en-US"/>
        </w:rPr>
        <w:t>3</w:t>
      </w:r>
      <w:r>
        <w:rPr>
          <w:rFonts w:hint="default" w:ascii="Calibri" w:hAnsi="Calibri" w:cs="Calibri"/>
          <w:sz w:val="22"/>
          <w:szCs w:val="22"/>
          <w:lang w:eastAsia="en-US"/>
        </w:rPr>
        <w:t>.2.1, 1</w:t>
      </w:r>
      <w:r>
        <w:rPr>
          <w:rFonts w:hint="default" w:ascii="Calibri" w:hAnsi="Calibri" w:cs="Calibri"/>
          <w:sz w:val="22"/>
          <w:szCs w:val="22"/>
          <w:lang w:val="pt-BR" w:eastAsia="en-US"/>
        </w:rPr>
        <w:t>3</w:t>
      </w:r>
      <w:r>
        <w:rPr>
          <w:rFonts w:hint="default" w:ascii="Calibri" w:hAnsi="Calibri" w:cs="Calibri"/>
          <w:sz w:val="22"/>
          <w:szCs w:val="22"/>
          <w:lang w:eastAsia="en-US"/>
        </w:rPr>
        <w:t>.2.5, 1</w:t>
      </w:r>
      <w:r>
        <w:rPr>
          <w:rFonts w:hint="default" w:ascii="Calibri" w:hAnsi="Calibri" w:cs="Calibri"/>
          <w:sz w:val="22"/>
          <w:szCs w:val="22"/>
          <w:lang w:val="pt-BR" w:eastAsia="en-US"/>
        </w:rPr>
        <w:t>3</w:t>
      </w:r>
      <w:r>
        <w:rPr>
          <w:rFonts w:hint="default" w:ascii="Calibri" w:hAnsi="Calibri" w:cs="Calibri"/>
          <w:sz w:val="22"/>
          <w:szCs w:val="22"/>
          <w:lang w:eastAsia="en-US"/>
        </w:rPr>
        <w:t>.2.6 e 1</w:t>
      </w:r>
      <w:r>
        <w:rPr>
          <w:rFonts w:hint="default" w:ascii="Calibri" w:hAnsi="Calibri" w:cs="Calibri"/>
          <w:sz w:val="22"/>
          <w:szCs w:val="22"/>
          <w:lang w:val="pt-BR" w:eastAsia="en-US"/>
        </w:rPr>
        <w:t>3.</w:t>
      </w:r>
      <w:r>
        <w:rPr>
          <w:rFonts w:hint="default" w:ascii="Calibri" w:hAnsi="Calibri" w:cs="Calibri"/>
          <w:sz w:val="22"/>
          <w:szCs w:val="22"/>
          <w:lang w:eastAsia="en-US"/>
        </w:rPr>
        <w:t>2.7 poderão ser aplicadas à CONTRATADA juntamente com as de multa, descontando-a dos pagamentos a serem efetuados.</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Também ficam sujeitas às penalidades do art. 87, III e IV da Lei nº 8.666, de 1993, as empresas ou profissionais que:</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tenham sofrido condenação definitiva por praticar, por meio dolosos, fraude fiscal no recolhimento de quaisquer tributos;</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tenham praticado atos ilícitos visando a frustrar os objetivos da licitação;</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demonstrem não possuir idoneidade para contratar com a Administração em virtude de atos ilícitos praticados.</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A aplicação de qualquer das penalidades previstas realizar-se-á em processo administrativo que assegurará o contraditório e a ampla defesa à Contratada, observando-se o procedimento previsto na Lei nº 8.666, de 1993, e subsidiariamente a Lei nº 9.784, de 1999.</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0" w:firstLine="0" w:firstLineChars="0"/>
        <w:jc w:val="both"/>
        <w:textAlignment w:val="auto"/>
        <w:rPr>
          <w:rFonts w:hint="default" w:ascii="Calibri" w:hAnsi="Calibri" w:cs="Calibri"/>
          <w:sz w:val="22"/>
          <w:szCs w:val="22"/>
        </w:rPr>
      </w:pPr>
      <w:r>
        <w:rPr>
          <w:rFonts w:hint="default" w:ascii="Calibri" w:hAnsi="Calibri" w:cs="Calibri"/>
          <w:sz w:val="22"/>
          <w:szCs w:val="22"/>
          <w:lang w:eastAsia="en-US"/>
        </w:rPr>
        <w:t>As multas devidas e/ou prejuízos causados à Contratante serão deduzidos dos valores a serem pagos, ou recolhidos em favor da União, ou deduzidos da garantia, ou ainda, quando for o caso, serão inscritos na Dívida Ativa da União e cobrados judicialmente.</w:t>
      </w:r>
    </w:p>
    <w:p>
      <w:pPr>
        <w:pStyle w:val="18"/>
        <w:keepNext w:val="0"/>
        <w:keepLines w:val="0"/>
        <w:pageBreakBefore w:val="0"/>
        <w:widowControl/>
        <w:numPr>
          <w:ilvl w:val="2"/>
          <w:numId w:val="2"/>
        </w:numPr>
        <w:kinsoku/>
        <w:wordWrap/>
        <w:overflowPunct/>
        <w:topLinePunct w:val="0"/>
        <w:autoSpaceDE/>
        <w:autoSpaceDN/>
        <w:bidi w:val="0"/>
        <w:adjustRightInd/>
        <w:snapToGrid/>
        <w:spacing w:line="276" w:lineRule="auto"/>
        <w:ind w:left="704" w:leftChars="0" w:firstLine="0" w:firstLineChars="0"/>
        <w:jc w:val="both"/>
        <w:textAlignment w:val="auto"/>
        <w:rPr>
          <w:rFonts w:hint="default" w:ascii="Calibri" w:hAnsi="Calibri" w:cs="Calibri"/>
          <w:sz w:val="22"/>
          <w:szCs w:val="22"/>
        </w:rPr>
      </w:pPr>
      <w:r>
        <w:rPr>
          <w:rFonts w:hint="default" w:ascii="Calibri" w:hAnsi="Calibri" w:cs="Calibri"/>
          <w:sz w:val="22"/>
          <w:szCs w:val="22"/>
        </w:rPr>
        <w:t>Caso a Contratante determine, a multa deverá ser recolhida no prazo máximo de 75 (setenta e cinco) dias, a contar da data do recebimento da comunicação enviada pela autoridade competente.</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Caso o valor da multa não seja suficiente para cobrir os prejuízos causados pela conduta do licitante, a União ou Entidade poderá cobrar o valor remanescente judicialmente, conforme artigo 419 do Código Civil.</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A autoridade competente, na aplicação das sanções, levará em consideração a gravidade da conduta do infrator, o caráter educativo da pena, bem como o dano causado à Administração, observado o princípio da proporcionalidade.</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A apuração e o julgamento das demais infrações administrativas não consideradas como ato lesivo à Administração Pública nacional ou estrangeira nos termos da Lei nº 12.846, de 1º de agosto de 2013, seguirão seu rito normal na unidade administrativa.</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0" w:firstLine="0" w:firstLineChars="0"/>
        <w:jc w:val="both"/>
        <w:textAlignment w:val="auto"/>
        <w:rPr>
          <w:rFonts w:hint="default" w:ascii="Calibri" w:hAnsi="Calibri" w:cs="Calibri"/>
          <w:sz w:val="22"/>
          <w:szCs w:val="22"/>
          <w:lang w:eastAsia="en-US"/>
        </w:rPr>
      </w:pPr>
      <w:r>
        <w:rPr>
          <w:rFonts w:hint="default" w:ascii="Calibri" w:hAnsi="Calibri" w:cs="Calibri"/>
          <w:sz w:val="22"/>
          <w:szCs w:val="22"/>
          <w:lang w:eastAsia="en-US"/>
        </w:rPr>
        <w:t>As penalidades serão obrigatoriamente registradas no SICAF.</w:t>
      </w:r>
    </w:p>
    <w:p>
      <w:pPr>
        <w:pStyle w:val="32"/>
        <w:rPr>
          <w:rFonts w:hint="default" w:ascii="Calibri" w:hAnsi="Calibri" w:cs="Calibri"/>
          <w:sz w:val="22"/>
          <w:szCs w:val="22"/>
          <w:lang w:eastAsia="en-US"/>
        </w:rPr>
      </w:pPr>
      <w:r>
        <w:rPr>
          <w:rFonts w:hint="default" w:ascii="Calibri" w:hAnsi="Calibri" w:cs="Calibri"/>
          <w:sz w:val="22"/>
          <w:szCs w:val="22"/>
          <w:lang w:eastAsia="en-US"/>
        </w:rPr>
        <w:t>ESTIMATIVA DE PREÇOS E PREÇOS REFERENCIAIS.</w:t>
      </w:r>
    </w:p>
    <w:p>
      <w:pPr>
        <w:pStyle w:val="18"/>
        <w:keepNext w:val="0"/>
        <w:keepLines w:val="0"/>
        <w:pageBreakBefore w:val="0"/>
        <w:widowControl/>
        <w:numPr>
          <w:ilvl w:val="1"/>
          <w:numId w:val="2"/>
        </w:numPr>
        <w:kinsoku/>
        <w:wordWrap/>
        <w:overflowPunct/>
        <w:topLinePunct w:val="0"/>
        <w:autoSpaceDE/>
        <w:autoSpaceDN/>
        <w:bidi w:val="0"/>
        <w:adjustRightInd/>
        <w:snapToGrid/>
        <w:spacing w:line="276" w:lineRule="auto"/>
        <w:ind w:left="284" w:leftChars="0" w:firstLine="0" w:firstLineChars="0"/>
        <w:jc w:val="both"/>
        <w:textAlignment w:val="auto"/>
        <w:rPr>
          <w:rFonts w:hint="default" w:ascii="Calibri" w:hAnsi="Calibri" w:cs="Calibri"/>
          <w:b/>
          <w:bCs/>
          <w:i/>
          <w:iCs/>
          <w:sz w:val="22"/>
          <w:szCs w:val="22"/>
          <w:lang w:eastAsia="en-US"/>
        </w:rPr>
      </w:pPr>
      <w:r>
        <w:rPr>
          <w:rFonts w:hint="default" w:ascii="Calibri" w:hAnsi="Calibri" w:cs="Calibri"/>
          <w:sz w:val="22"/>
          <w:szCs w:val="22"/>
          <w:lang w:eastAsia="en-US"/>
        </w:rPr>
        <w:t xml:space="preserve">O custo estimado da contratação é de </w:t>
      </w:r>
      <w:r>
        <w:rPr>
          <w:rFonts w:hint="default" w:ascii="Calibri" w:hAnsi="Calibri" w:cs="Calibri"/>
          <w:b/>
          <w:bCs/>
          <w:i/>
          <w:iCs/>
          <w:sz w:val="22"/>
          <w:szCs w:val="22"/>
          <w:lang w:eastAsia="en-US"/>
        </w:rPr>
        <w:t>R$ 2.636.398,75 (</w:t>
      </w:r>
      <w:r>
        <w:rPr>
          <w:rFonts w:hint="default" w:ascii="Calibri" w:hAnsi="Calibri" w:cs="Calibri"/>
          <w:b/>
          <w:bCs/>
          <w:i/>
          <w:iCs/>
          <w:sz w:val="22"/>
          <w:szCs w:val="22"/>
          <w:lang w:val="pt-BR" w:eastAsia="en-US"/>
        </w:rPr>
        <w:t>d</w:t>
      </w:r>
      <w:r>
        <w:rPr>
          <w:rFonts w:hint="default" w:ascii="Calibri" w:hAnsi="Calibri" w:cs="Calibri"/>
          <w:b/>
          <w:bCs/>
          <w:i/>
          <w:iCs/>
          <w:sz w:val="22"/>
          <w:szCs w:val="22"/>
          <w:lang w:eastAsia="en-US"/>
        </w:rPr>
        <w:t>ois milhões, seiscentos e trinta e seis mil, trezentos e noventa e oito reais e setenta e cinco centavos</w:t>
      </w:r>
      <w:r>
        <w:rPr>
          <w:rFonts w:hint="default" w:ascii="Calibri" w:hAnsi="Calibri" w:cs="Calibri"/>
          <w:b/>
          <w:bCs/>
          <w:i/>
          <w:iCs/>
          <w:sz w:val="22"/>
          <w:szCs w:val="22"/>
          <w:lang w:val="pt-BR" w:eastAsia="en-US"/>
        </w:rPr>
        <w:t>)</w:t>
      </w:r>
      <w:r>
        <w:rPr>
          <w:rFonts w:hint="default" w:ascii="Calibri" w:hAnsi="Calibri" w:cs="Calibri"/>
          <w:b/>
          <w:bCs/>
          <w:i/>
          <w:iCs/>
          <w:sz w:val="22"/>
          <w:szCs w:val="22"/>
          <w:lang w:eastAsia="en-US"/>
        </w:rPr>
        <w:t>.</w:t>
      </w:r>
    </w:p>
    <w:p>
      <w:pPr>
        <w:rPr>
          <w:rFonts w:hint="default" w:ascii="Calibri" w:hAnsi="Calibri" w:cs="Calibri"/>
          <w:sz w:val="22"/>
          <w:szCs w:val="22"/>
        </w:rPr>
      </w:pPr>
    </w:p>
    <w:p>
      <w:pPr>
        <w:spacing w:after="360"/>
        <w:ind w:left="360"/>
        <w:jc w:val="right"/>
        <w:rPr>
          <w:rFonts w:hint="default" w:ascii="Calibri" w:hAnsi="Calibri" w:cs="Calibri"/>
          <w:sz w:val="22"/>
          <w:szCs w:val="22"/>
        </w:rPr>
      </w:pPr>
      <w:r>
        <w:rPr>
          <w:rFonts w:hint="default" w:ascii="Calibri" w:hAnsi="Calibri" w:cs="Calibri"/>
          <w:sz w:val="22"/>
          <w:szCs w:val="22"/>
        </w:rPr>
        <w:t>João Pessoa</w:t>
      </w:r>
      <w:r>
        <w:rPr>
          <w:rFonts w:hint="default" w:ascii="Calibri" w:hAnsi="Calibri" w:cs="Calibri"/>
          <w:sz w:val="22"/>
          <w:szCs w:val="22"/>
          <w:lang w:val="pt-BR"/>
        </w:rPr>
        <w:t xml:space="preserve"> - </w:t>
      </w:r>
      <w:r>
        <w:rPr>
          <w:rFonts w:hint="default" w:ascii="Calibri" w:hAnsi="Calibri" w:cs="Calibri"/>
          <w:sz w:val="22"/>
          <w:szCs w:val="22"/>
        </w:rPr>
        <w:t xml:space="preserve">PB, </w:t>
      </w:r>
      <w:r>
        <w:rPr>
          <w:rFonts w:hint="default" w:ascii="Calibri" w:hAnsi="Calibri" w:cs="Calibri"/>
          <w:sz w:val="22"/>
          <w:szCs w:val="22"/>
          <w:lang w:val="pt-BR"/>
        </w:rPr>
        <w:t>01</w:t>
      </w:r>
      <w:r>
        <w:rPr>
          <w:rFonts w:hint="default" w:ascii="Calibri" w:hAnsi="Calibri" w:cs="Calibri"/>
          <w:sz w:val="22"/>
          <w:szCs w:val="22"/>
        </w:rPr>
        <w:t xml:space="preserve"> de</w:t>
      </w:r>
      <w:r>
        <w:rPr>
          <w:rFonts w:hint="default" w:ascii="Calibri" w:hAnsi="Calibri" w:cs="Calibri"/>
          <w:sz w:val="22"/>
          <w:szCs w:val="22"/>
          <w:lang w:val="pt-BR"/>
        </w:rPr>
        <w:t xml:space="preserve"> abril</w:t>
      </w:r>
      <w:r>
        <w:rPr>
          <w:rFonts w:hint="default" w:ascii="Calibri" w:hAnsi="Calibri" w:cs="Calibri"/>
          <w:sz w:val="22"/>
          <w:szCs w:val="22"/>
        </w:rPr>
        <w:t xml:space="preserve"> de 2020.</w:t>
      </w:r>
    </w:p>
    <w:p>
      <w:pPr>
        <w:rPr>
          <w:rFonts w:hint="default" w:ascii="Calibri" w:hAnsi="Calibri" w:cs="Calibri"/>
          <w:sz w:val="22"/>
          <w:szCs w:val="22"/>
        </w:rPr>
      </w:pPr>
    </w:p>
    <w:p>
      <w:pPr>
        <w:rPr>
          <w:rFonts w:hint="default" w:ascii="Calibri" w:hAnsi="Calibri" w:cs="Calibri"/>
          <w:sz w:val="22"/>
          <w:szCs w:val="22"/>
        </w:rPr>
      </w:pPr>
    </w:p>
    <w:tbl>
      <w:tblPr>
        <w:tblStyle w:val="16"/>
        <w:tblW w:w="6404" w:type="dxa"/>
        <w:jc w:val="center"/>
        <w:tblLayout w:type="autofit"/>
        <w:tblCellMar>
          <w:top w:w="0" w:type="dxa"/>
          <w:left w:w="108" w:type="dxa"/>
          <w:bottom w:w="0" w:type="dxa"/>
          <w:right w:w="108" w:type="dxa"/>
        </w:tblCellMar>
      </w:tblPr>
      <w:tblGrid>
        <w:gridCol w:w="6404"/>
      </w:tblGrid>
      <w:tr>
        <w:tblPrEx>
          <w:tblCellMar>
            <w:top w:w="0" w:type="dxa"/>
            <w:left w:w="108" w:type="dxa"/>
            <w:bottom w:w="0" w:type="dxa"/>
            <w:right w:w="108" w:type="dxa"/>
          </w:tblCellMar>
        </w:tblPrEx>
        <w:trPr>
          <w:trHeight w:val="112" w:hRule="atLeast"/>
          <w:jc w:val="center"/>
        </w:trPr>
        <w:tc>
          <w:tcPr>
            <w:tcW w:w="6404" w:type="dxa"/>
            <w:shd w:val="clear" w:color="auto" w:fill="auto"/>
          </w:tcPr>
          <w:p>
            <w:pPr>
              <w:pStyle w:val="54"/>
              <w:jc w:val="center"/>
              <w:rPr>
                <w:rFonts w:hint="default" w:ascii="Calibri" w:hAnsi="Calibri" w:cs="Calibri"/>
                <w:sz w:val="22"/>
                <w:szCs w:val="22"/>
              </w:rPr>
            </w:pPr>
            <w:r>
              <w:rPr>
                <w:rFonts w:hint="default" w:ascii="Calibri" w:hAnsi="Calibri" w:cs="Calibri"/>
                <w:b/>
                <w:bCs/>
                <w:i/>
                <w:iCs/>
                <w:sz w:val="22"/>
                <w:szCs w:val="22"/>
              </w:rPr>
              <w:t>MARCOS ANTONIO MARQUES</w:t>
            </w:r>
          </w:p>
        </w:tc>
      </w:tr>
      <w:tr>
        <w:tblPrEx>
          <w:tblCellMar>
            <w:top w:w="0" w:type="dxa"/>
            <w:left w:w="108" w:type="dxa"/>
            <w:bottom w:w="0" w:type="dxa"/>
            <w:right w:w="108" w:type="dxa"/>
          </w:tblCellMar>
        </w:tblPrEx>
        <w:trPr>
          <w:trHeight w:val="323" w:hRule="atLeast"/>
          <w:jc w:val="center"/>
        </w:trPr>
        <w:tc>
          <w:tcPr>
            <w:tcW w:w="6404" w:type="dxa"/>
            <w:shd w:val="clear" w:color="auto" w:fill="auto"/>
          </w:tcPr>
          <w:p>
            <w:pPr>
              <w:pStyle w:val="54"/>
              <w:jc w:val="center"/>
              <w:rPr>
                <w:rFonts w:hint="default" w:ascii="Calibri" w:hAnsi="Calibri" w:cs="Calibri"/>
                <w:sz w:val="22"/>
                <w:szCs w:val="22"/>
              </w:rPr>
            </w:pPr>
            <w:r>
              <w:rPr>
                <w:rFonts w:hint="default" w:ascii="Calibri" w:hAnsi="Calibri" w:cs="Calibri"/>
                <w:sz w:val="22"/>
                <w:szCs w:val="22"/>
              </w:rPr>
              <w:t>Diretor</w:t>
            </w:r>
            <w:r>
              <w:rPr>
                <w:rFonts w:hint="default" w:ascii="Calibri" w:hAnsi="Calibri" w:cs="Calibri"/>
                <w:sz w:val="22"/>
                <w:szCs w:val="22"/>
                <w:lang w:val="pt-BR"/>
              </w:rPr>
              <w:t>ia</w:t>
            </w:r>
            <w:r>
              <w:rPr>
                <w:rFonts w:hint="default" w:ascii="Calibri" w:hAnsi="Calibri" w:cs="Calibri"/>
                <w:sz w:val="22"/>
                <w:szCs w:val="22"/>
              </w:rPr>
              <w:t xml:space="preserve"> de Administração de Materiais e Recursos Patrimoniais</w:t>
            </w:r>
          </w:p>
        </w:tc>
      </w:tr>
    </w:tbl>
    <w:p>
      <w:pPr>
        <w:rPr>
          <w:rFonts w:hint="default" w:ascii="Calibri" w:hAnsi="Calibri" w:cs="Calibri"/>
          <w:sz w:val="22"/>
          <w:szCs w:val="22"/>
        </w:rPr>
      </w:pPr>
      <w:bookmarkStart w:id="0" w:name="_GoBack"/>
      <w:bookmarkEnd w:id="0"/>
    </w:p>
    <w:sectPr>
      <w:headerReference r:id="rId3" w:type="default"/>
      <w:footerReference r:id="rId4" w:type="default"/>
      <w:pgSz w:w="11906" w:h="16838"/>
      <w:pgMar w:top="1418" w:right="1134" w:bottom="1418"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MS Gothic">
    <w:panose1 w:val="020B0609070205080204"/>
    <w:charset w:val="80"/>
    <w:family w:val="auto"/>
    <w:pitch w:val="default"/>
    <w:sig w:usb0="E00002FF" w:usb1="6AC7FDFB" w:usb2="08000012" w:usb3="00000000" w:csb0="4002009F" w:csb1="DFD70000"/>
  </w:font>
  <w:font w:name="Ecofont_Spranq_eco_Sans">
    <w:altName w:val="Segoe Print"/>
    <w:panose1 w:val="00000000000000000000"/>
    <w:charset w:val="00"/>
    <w:family w:val="swiss"/>
    <w:pitch w:val="default"/>
    <w:sig w:usb0="00000000" w:usb1="00000000" w:usb2="00000000" w:usb3="00000000" w:csb0="00000001" w:csb1="00000000"/>
  </w:font>
  <w:font w:name="ＭＳ 明朝">
    <w:altName w:val="Segoe Print"/>
    <w:panose1 w:val="00000000000000000000"/>
    <w:charset w:val="00"/>
    <w:family w:val="auto"/>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1" w:csb1="00000000"/>
  </w:font>
  <w:font w:name="Mangal">
    <w:altName w:val="Segoe Print"/>
    <w:panose1 w:val="02040503050203030202"/>
    <w:charset w:val="00"/>
    <w:family w:val="roman"/>
    <w:pitch w:val="default"/>
    <w:sig w:usb0="00000000" w:usb1="00000000" w:usb2="00000000" w:usb3="00000000" w:csb0="00000001" w:csb1="00000000"/>
  </w:font>
  <w:font w:name="Carlito">
    <w:altName w:val="Calibri"/>
    <w:panose1 w:val="020F0502020204030204"/>
    <w:charset w:val="00"/>
    <w:family w:val="swiss"/>
    <w:pitch w:val="default"/>
    <w:sig w:usb0="00000000" w:usb1="00000000" w:usb2="00000009" w:usb3="00000000" w:csb0="0000019F" w:csb1="00000000"/>
  </w:font>
  <w:font w:name="Segoe Print">
    <w:panose1 w:val="02000600000000000000"/>
    <w:charset w:val="00"/>
    <w:family w:val="auto"/>
    <w:pitch w:val="default"/>
    <w:sig w:usb0="0000028F" w:usb1="00000000" w:usb2="00000000" w:usb3="00000000" w:csb0="2000009F" w:csb1="47010000"/>
  </w:font>
  <w:font w:name="Corbel">
    <w:panose1 w:val="020B0503020204020204"/>
    <w:charset w:val="00"/>
    <w:family w:val="auto"/>
    <w:pitch w:val="default"/>
    <w:sig w:usb0="A00002EF" w:usb1="4000A44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ascii="Times New Roman" w:hAnsi="Times New Roman" w:cs="Times New Roman"/>
      </w:rPr>
    </w:pPr>
    <w:r>
      <w:rPr>
        <w:rFonts w:ascii="Times New Roman" w:hAnsi="Times New Roman" w:cs="Times New Roman"/>
      </w:rPr>
      <w:t>__________________________________________________________________________________________</w:t>
    </w:r>
  </w:p>
  <w:p>
    <w:pPr>
      <w:pStyle w:val="7"/>
      <w:jc w:val="both"/>
    </w:pPr>
    <w:r>
      <w:rPr>
        <w:rFonts w:ascii="Carlito" w:hAnsi="Carlito" w:cs="Carlito"/>
        <w:b/>
        <w:sz w:val="16"/>
        <w:szCs w:val="16"/>
        <w:shd w:val="clear" w:color="auto" w:fill="FFFFFF"/>
      </w:rPr>
      <w:t>Diretoria de Compras, Contratos e Licitações</w:t>
    </w:r>
  </w:p>
  <w:p>
    <w:pPr>
      <w:pStyle w:val="7"/>
      <w:jc w:val="both"/>
    </w:pPr>
    <w:r>
      <w:rPr>
        <w:rFonts w:ascii="Carlito" w:hAnsi="Carlito" w:cs="Carlito"/>
        <w:sz w:val="16"/>
        <w:szCs w:val="16"/>
        <w:shd w:val="clear" w:color="auto" w:fill="FFFFFF"/>
      </w:rPr>
      <w:t>Av. Almirante Barroso, 1077, Centro, João Pessoa-PB, CEP: 58.013-120</w:t>
    </w:r>
  </w:p>
  <w:p>
    <w:pPr>
      <w:pStyle w:val="7"/>
      <w:jc w:val="both"/>
    </w:pPr>
    <w:r>
      <w:rPr>
        <w:rFonts w:ascii="Carlito" w:hAnsi="Carlito" w:cs="Carlito"/>
        <w:sz w:val="16"/>
        <w:szCs w:val="16"/>
        <w:shd w:val="clear" w:color="auto" w:fill="FFFFFF"/>
      </w:rPr>
      <w:t>(83) 3612-9161/9166 - licitacao@ifpb.edu.br</w:t>
    </w:r>
  </w:p>
  <w:p>
    <w:pPr>
      <w:pStyle w:val="9"/>
      <w:rPr>
        <w:rFonts w:cs="Arial"/>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60"/>
      <w:jc w:val="center"/>
      <w:rPr>
        <w:rFonts w:ascii="Carlito" w:hAnsi="Carlito" w:cs="Carlito"/>
        <w:bCs/>
        <w:sz w:val="24"/>
      </w:rPr>
    </w:pPr>
    <w:r>
      <w:drawing>
        <wp:anchor distT="0" distB="0" distL="114300" distR="114300" simplePos="0" relativeHeight="251659264" behindDoc="1" locked="0" layoutInCell="1" allowOverlap="1">
          <wp:simplePos x="0" y="0"/>
          <wp:positionH relativeFrom="margin">
            <wp:posOffset>2559050</wp:posOffset>
          </wp:positionH>
          <wp:positionV relativeFrom="margin">
            <wp:posOffset>-1694180</wp:posOffset>
          </wp:positionV>
          <wp:extent cx="666750" cy="704850"/>
          <wp:effectExtent l="0" t="0" r="0" b="0"/>
          <wp:wrapThrough wrapText="bothSides">
            <wp:wrapPolygon>
              <wp:start x="0" y="0"/>
              <wp:lineTo x="0" y="21016"/>
              <wp:lineTo x="20983" y="21016"/>
              <wp:lineTo x="20983" y="0"/>
              <wp:lineTo x="0" y="0"/>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666750" cy="704850"/>
                  </a:xfrm>
                  <a:prstGeom prst="rect">
                    <a:avLst/>
                  </a:prstGeom>
                </pic:spPr>
              </pic:pic>
            </a:graphicData>
          </a:graphic>
        </wp:anchor>
      </w:drawing>
    </w:r>
  </w:p>
  <w:p>
    <w:pPr>
      <w:spacing w:before="60"/>
      <w:jc w:val="center"/>
      <w:rPr>
        <w:rFonts w:ascii="Carlito" w:hAnsi="Carlito" w:cs="Carlito"/>
        <w:bCs/>
        <w:sz w:val="24"/>
      </w:rPr>
    </w:pPr>
  </w:p>
  <w:p>
    <w:pPr>
      <w:spacing w:before="60"/>
      <w:jc w:val="center"/>
      <w:rPr>
        <w:rFonts w:ascii="Carlito" w:hAnsi="Carlito" w:cs="Carlito"/>
        <w:bCs/>
        <w:sz w:val="24"/>
      </w:rPr>
    </w:pPr>
  </w:p>
  <w:p>
    <w:pPr>
      <w:spacing w:before="60"/>
      <w:jc w:val="center"/>
      <w:rPr>
        <w:sz w:val="22"/>
        <w:szCs w:val="22"/>
      </w:rPr>
    </w:pPr>
    <w:r>
      <w:rPr>
        <w:rFonts w:ascii="Carlito" w:hAnsi="Carlito" w:cs="Carlito"/>
        <w:bCs/>
        <w:sz w:val="22"/>
        <w:szCs w:val="22"/>
      </w:rPr>
      <w:t>MINISTÉRIO DA EDUCAÇÃO</w:t>
    </w:r>
  </w:p>
  <w:p>
    <w:pPr>
      <w:jc w:val="center"/>
      <w:rPr>
        <w:sz w:val="22"/>
        <w:szCs w:val="22"/>
      </w:rPr>
    </w:pPr>
    <w:r>
      <w:rPr>
        <w:rFonts w:ascii="Carlito" w:hAnsi="Carlito" w:cs="Carlito"/>
        <w:bCs/>
        <w:sz w:val="22"/>
        <w:szCs w:val="22"/>
      </w:rPr>
      <w:t>Secretaria de Educação Profissional e Tecnológica</w:t>
    </w:r>
  </w:p>
  <w:p>
    <w:pPr>
      <w:jc w:val="center"/>
      <w:rPr>
        <w:sz w:val="22"/>
        <w:szCs w:val="22"/>
      </w:rPr>
    </w:pPr>
    <w:r>
      <w:rPr>
        <w:rFonts w:ascii="Carlito" w:hAnsi="Carlito" w:cs="Carlito"/>
        <w:bCs/>
        <w:sz w:val="22"/>
        <w:szCs w:val="22"/>
      </w:rPr>
      <w:t>Instituto Federal de Educação, Ciência e Tecnologia da Paraíba</w:t>
    </w:r>
  </w:p>
  <w:p>
    <w:pPr>
      <w:jc w:val="center"/>
      <w:rPr>
        <w:sz w:val="22"/>
        <w:szCs w:val="22"/>
      </w:rPr>
    </w:pPr>
    <w:r>
      <w:rPr>
        <w:rFonts w:ascii="Carlito" w:hAnsi="Carlito" w:cs="Carlito"/>
        <w:bCs/>
        <w:sz w:val="22"/>
        <w:szCs w:val="22"/>
      </w:rPr>
      <w:t>Pró Reitoria de Administração e Finanças</w:t>
    </w:r>
  </w:p>
  <w:p>
    <w:pPr>
      <w:pStyle w:val="7"/>
    </w:pPr>
  </w:p>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5"/>
      <w:lvlText w:val=""/>
      <w:lvlJc w:val="left"/>
      <w:pPr>
        <w:tabs>
          <w:tab w:val="left" w:pos="1492"/>
        </w:tabs>
        <w:ind w:left="1492" w:hanging="360"/>
      </w:pPr>
      <w:rPr>
        <w:rFonts w:hint="default" w:ascii="Symbol" w:hAnsi="Symbol"/>
      </w:rPr>
    </w:lvl>
  </w:abstractNum>
  <w:abstractNum w:abstractNumId="1">
    <w:nsid w:val="1D5C100D"/>
    <w:multiLevelType w:val="multilevel"/>
    <w:tmpl w:val="1D5C100D"/>
    <w:lvl w:ilvl="0" w:tentative="0">
      <w:start w:val="1"/>
      <w:numFmt w:val="decimal"/>
      <w:pStyle w:val="32"/>
      <w:lvlText w:val="%1."/>
      <w:lvlJc w:val="left"/>
      <w:pPr>
        <w:ind w:left="360" w:hanging="360"/>
      </w:pPr>
      <w:rPr>
        <w:rFonts w:hint="default"/>
        <w:b/>
        <w:color w:val="auto"/>
      </w:rPr>
    </w:lvl>
    <w:lvl w:ilvl="1" w:tentative="0">
      <w:start w:val="1"/>
      <w:numFmt w:val="decimal"/>
      <w:lvlText w:val="%1.%2."/>
      <w:lvlJc w:val="left"/>
      <w:pPr>
        <w:ind w:left="716" w:hanging="432"/>
      </w:pPr>
      <w:rPr>
        <w:rFonts w:hint="default"/>
        <w:b w:val="0"/>
        <w:i w:val="0"/>
        <w:strike w:val="0"/>
        <w:color w:val="auto"/>
      </w:rPr>
    </w:lvl>
    <w:lvl w:ilvl="2" w:tentative="0">
      <w:start w:val="1"/>
      <w:numFmt w:val="decimal"/>
      <w:lvlText w:val="%1.%2.%3."/>
      <w:lvlJc w:val="left"/>
      <w:pPr>
        <w:ind w:left="930" w:hanging="504"/>
      </w:pPr>
      <w:rPr>
        <w:rFonts w:hint="default"/>
        <w:b w:val="0"/>
        <w:i w:val="0"/>
        <w:color w:val="auto"/>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
    <w:nsid w:val="3C4B49B8"/>
    <w:multiLevelType w:val="multilevel"/>
    <w:tmpl w:val="3C4B49B8"/>
    <w:lvl w:ilvl="0" w:tentative="0">
      <w:start w:val="1"/>
      <w:numFmt w:val="lowerLetter"/>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58C70088"/>
    <w:multiLevelType w:val="multilevel"/>
    <w:tmpl w:val="58C70088"/>
    <w:lvl w:ilvl="0" w:tentative="0">
      <w:start w:val="1"/>
      <w:numFmt w:val="decimal"/>
      <w:pStyle w:val="44"/>
      <w:lvlText w:val="%1."/>
      <w:lvlJc w:val="left"/>
      <w:pPr>
        <w:ind w:left="502" w:hanging="360"/>
      </w:pPr>
      <w:rPr>
        <w:b/>
        <w:i w:val="0"/>
        <w:strike w:val="0"/>
        <w:dstrike w:val="0"/>
      </w:rPr>
    </w:lvl>
    <w:lvl w:ilvl="1" w:tentative="0">
      <w:start w:val="1"/>
      <w:numFmt w:val="decimal"/>
      <w:pStyle w:val="43"/>
      <w:lvlText w:val="%1.%2."/>
      <w:lvlJc w:val="left"/>
      <w:pPr>
        <w:ind w:left="858" w:hanging="432"/>
      </w:pPr>
      <w:rPr>
        <w:b w:val="0"/>
        <w:strike w:val="0"/>
      </w:rPr>
    </w:lvl>
    <w:lvl w:ilvl="2" w:tentative="0">
      <w:start w:val="1"/>
      <w:numFmt w:val="decimal"/>
      <w:pStyle w:val="45"/>
      <w:lvlText w:val="%1.%2.%3."/>
      <w:lvlJc w:val="left"/>
      <w:pPr>
        <w:ind w:left="1224" w:hanging="504"/>
      </w:pPr>
      <w:rPr>
        <w:i w:val="0"/>
        <w:strike w:val="0"/>
      </w:rPr>
    </w:lvl>
    <w:lvl w:ilvl="3" w:tentative="0">
      <w:start w:val="1"/>
      <w:numFmt w:val="decimal"/>
      <w:pStyle w:val="46"/>
      <w:lvlText w:val="%1.%2.%3.%4."/>
      <w:lvlJc w:val="left"/>
      <w:pPr>
        <w:ind w:left="1728" w:hanging="648"/>
      </w:pPr>
    </w:lvl>
    <w:lvl w:ilvl="4" w:tentative="0">
      <w:start w:val="1"/>
      <w:numFmt w:val="decimal"/>
      <w:pStyle w:val="47"/>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val="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282"/>
    <w:rsid w:val="0000236D"/>
    <w:rsid w:val="00003298"/>
    <w:rsid w:val="0000392B"/>
    <w:rsid w:val="000135C0"/>
    <w:rsid w:val="0001661B"/>
    <w:rsid w:val="0002260C"/>
    <w:rsid w:val="0002306D"/>
    <w:rsid w:val="000242C8"/>
    <w:rsid w:val="00027155"/>
    <w:rsid w:val="000318BA"/>
    <w:rsid w:val="000349AF"/>
    <w:rsid w:val="00034A29"/>
    <w:rsid w:val="00040957"/>
    <w:rsid w:val="00045830"/>
    <w:rsid w:val="00047D73"/>
    <w:rsid w:val="000528E5"/>
    <w:rsid w:val="00056433"/>
    <w:rsid w:val="00060414"/>
    <w:rsid w:val="00062853"/>
    <w:rsid w:val="00062C9B"/>
    <w:rsid w:val="00063CC2"/>
    <w:rsid w:val="00064D33"/>
    <w:rsid w:val="0006537A"/>
    <w:rsid w:val="000670EC"/>
    <w:rsid w:val="000677A2"/>
    <w:rsid w:val="00070EA5"/>
    <w:rsid w:val="00073282"/>
    <w:rsid w:val="00076CBC"/>
    <w:rsid w:val="000779C7"/>
    <w:rsid w:val="00081098"/>
    <w:rsid w:val="00087EF2"/>
    <w:rsid w:val="00090D05"/>
    <w:rsid w:val="00090F5D"/>
    <w:rsid w:val="00092759"/>
    <w:rsid w:val="000932F7"/>
    <w:rsid w:val="00093CC3"/>
    <w:rsid w:val="00094321"/>
    <w:rsid w:val="000A038D"/>
    <w:rsid w:val="000A102A"/>
    <w:rsid w:val="000A1A7B"/>
    <w:rsid w:val="000A1B88"/>
    <w:rsid w:val="000A23DA"/>
    <w:rsid w:val="000A45C5"/>
    <w:rsid w:val="000A674F"/>
    <w:rsid w:val="000B1AC5"/>
    <w:rsid w:val="000B3209"/>
    <w:rsid w:val="000B7B55"/>
    <w:rsid w:val="000C123B"/>
    <w:rsid w:val="000C21AD"/>
    <w:rsid w:val="000C2C16"/>
    <w:rsid w:val="000C5EE4"/>
    <w:rsid w:val="000C670A"/>
    <w:rsid w:val="000D2A1E"/>
    <w:rsid w:val="000D2AC3"/>
    <w:rsid w:val="000D418A"/>
    <w:rsid w:val="000F1C1C"/>
    <w:rsid w:val="000F4088"/>
    <w:rsid w:val="000F4F96"/>
    <w:rsid w:val="000F5A07"/>
    <w:rsid w:val="00100990"/>
    <w:rsid w:val="00105707"/>
    <w:rsid w:val="001060BC"/>
    <w:rsid w:val="001103FF"/>
    <w:rsid w:val="00110F04"/>
    <w:rsid w:val="00113DE4"/>
    <w:rsid w:val="00113EEB"/>
    <w:rsid w:val="0012163E"/>
    <w:rsid w:val="001219B0"/>
    <w:rsid w:val="00123B54"/>
    <w:rsid w:val="00124990"/>
    <w:rsid w:val="00124BB7"/>
    <w:rsid w:val="00124FA4"/>
    <w:rsid w:val="001304C0"/>
    <w:rsid w:val="001315F2"/>
    <w:rsid w:val="0014004B"/>
    <w:rsid w:val="0014325E"/>
    <w:rsid w:val="00146BDF"/>
    <w:rsid w:val="001478B4"/>
    <w:rsid w:val="001516EA"/>
    <w:rsid w:val="00153E25"/>
    <w:rsid w:val="00154505"/>
    <w:rsid w:val="0015684D"/>
    <w:rsid w:val="00160BBD"/>
    <w:rsid w:val="00160DA4"/>
    <w:rsid w:val="0016584A"/>
    <w:rsid w:val="00170CE1"/>
    <w:rsid w:val="00174CAA"/>
    <w:rsid w:val="00177CD5"/>
    <w:rsid w:val="001817D2"/>
    <w:rsid w:val="00184086"/>
    <w:rsid w:val="001904A8"/>
    <w:rsid w:val="00195029"/>
    <w:rsid w:val="001A11DA"/>
    <w:rsid w:val="001A1732"/>
    <w:rsid w:val="001A2CE9"/>
    <w:rsid w:val="001A3A05"/>
    <w:rsid w:val="001A3E18"/>
    <w:rsid w:val="001A425B"/>
    <w:rsid w:val="001B005B"/>
    <w:rsid w:val="001C1001"/>
    <w:rsid w:val="001C3F32"/>
    <w:rsid w:val="001C48B6"/>
    <w:rsid w:val="001C4C04"/>
    <w:rsid w:val="001C694F"/>
    <w:rsid w:val="001C71C1"/>
    <w:rsid w:val="001C721E"/>
    <w:rsid w:val="001E14AF"/>
    <w:rsid w:val="001E3AAF"/>
    <w:rsid w:val="001E5120"/>
    <w:rsid w:val="001F0A6E"/>
    <w:rsid w:val="001F39FA"/>
    <w:rsid w:val="002008C7"/>
    <w:rsid w:val="00202A04"/>
    <w:rsid w:val="002042BD"/>
    <w:rsid w:val="00205197"/>
    <w:rsid w:val="0020593D"/>
    <w:rsid w:val="00207B98"/>
    <w:rsid w:val="00210001"/>
    <w:rsid w:val="00210B85"/>
    <w:rsid w:val="0021106D"/>
    <w:rsid w:val="002137D6"/>
    <w:rsid w:val="00220D9F"/>
    <w:rsid w:val="00221BA5"/>
    <w:rsid w:val="00222980"/>
    <w:rsid w:val="002241A2"/>
    <w:rsid w:val="00231E8F"/>
    <w:rsid w:val="00231E9C"/>
    <w:rsid w:val="00235489"/>
    <w:rsid w:val="00240B17"/>
    <w:rsid w:val="00241D78"/>
    <w:rsid w:val="00246DAE"/>
    <w:rsid w:val="002538B4"/>
    <w:rsid w:val="002538E3"/>
    <w:rsid w:val="00255C24"/>
    <w:rsid w:val="00256054"/>
    <w:rsid w:val="002568EE"/>
    <w:rsid w:val="00260802"/>
    <w:rsid w:val="0026386A"/>
    <w:rsid w:val="00267125"/>
    <w:rsid w:val="00267B22"/>
    <w:rsid w:val="00267DDF"/>
    <w:rsid w:val="00271CB6"/>
    <w:rsid w:val="0027301A"/>
    <w:rsid w:val="00274E7D"/>
    <w:rsid w:val="002755DB"/>
    <w:rsid w:val="00276ECC"/>
    <w:rsid w:val="0028765E"/>
    <w:rsid w:val="0029037D"/>
    <w:rsid w:val="002937D4"/>
    <w:rsid w:val="0029415B"/>
    <w:rsid w:val="00294F04"/>
    <w:rsid w:val="002C50DF"/>
    <w:rsid w:val="002C54C1"/>
    <w:rsid w:val="002C7035"/>
    <w:rsid w:val="002D38D1"/>
    <w:rsid w:val="002D78B4"/>
    <w:rsid w:val="002D7C8E"/>
    <w:rsid w:val="002E160F"/>
    <w:rsid w:val="002E3CAE"/>
    <w:rsid w:val="002E3F91"/>
    <w:rsid w:val="002E480D"/>
    <w:rsid w:val="002E5F6B"/>
    <w:rsid w:val="002F084D"/>
    <w:rsid w:val="002F308B"/>
    <w:rsid w:val="003022D4"/>
    <w:rsid w:val="00310B4A"/>
    <w:rsid w:val="003136F0"/>
    <w:rsid w:val="003238C3"/>
    <w:rsid w:val="00323A82"/>
    <w:rsid w:val="00324BCD"/>
    <w:rsid w:val="00324F30"/>
    <w:rsid w:val="00325023"/>
    <w:rsid w:val="00325FD8"/>
    <w:rsid w:val="003265B9"/>
    <w:rsid w:val="00327232"/>
    <w:rsid w:val="00331182"/>
    <w:rsid w:val="00340EE0"/>
    <w:rsid w:val="00343032"/>
    <w:rsid w:val="00352D2C"/>
    <w:rsid w:val="00353658"/>
    <w:rsid w:val="0035658A"/>
    <w:rsid w:val="0035660F"/>
    <w:rsid w:val="00364141"/>
    <w:rsid w:val="00367EF6"/>
    <w:rsid w:val="00373F2A"/>
    <w:rsid w:val="003779A2"/>
    <w:rsid w:val="0038139C"/>
    <w:rsid w:val="00381D92"/>
    <w:rsid w:val="0038360C"/>
    <w:rsid w:val="00386157"/>
    <w:rsid w:val="00386ADE"/>
    <w:rsid w:val="0039126B"/>
    <w:rsid w:val="00391E14"/>
    <w:rsid w:val="003959F6"/>
    <w:rsid w:val="003A73C1"/>
    <w:rsid w:val="003B263A"/>
    <w:rsid w:val="003B791E"/>
    <w:rsid w:val="003C609E"/>
    <w:rsid w:val="003C6275"/>
    <w:rsid w:val="003D69A5"/>
    <w:rsid w:val="003E34F6"/>
    <w:rsid w:val="003E4927"/>
    <w:rsid w:val="003E4D76"/>
    <w:rsid w:val="003E5496"/>
    <w:rsid w:val="003E55B1"/>
    <w:rsid w:val="003F004A"/>
    <w:rsid w:val="003F1437"/>
    <w:rsid w:val="003F17EC"/>
    <w:rsid w:val="003F185C"/>
    <w:rsid w:val="003F36A3"/>
    <w:rsid w:val="003F3D97"/>
    <w:rsid w:val="003F59FC"/>
    <w:rsid w:val="0040443F"/>
    <w:rsid w:val="00404510"/>
    <w:rsid w:val="004053E1"/>
    <w:rsid w:val="00407F1C"/>
    <w:rsid w:val="00415F27"/>
    <w:rsid w:val="00416A59"/>
    <w:rsid w:val="00416C6F"/>
    <w:rsid w:val="00417CA8"/>
    <w:rsid w:val="0042190C"/>
    <w:rsid w:val="00425359"/>
    <w:rsid w:val="004316D7"/>
    <w:rsid w:val="00431EDA"/>
    <w:rsid w:val="0043231C"/>
    <w:rsid w:val="00432470"/>
    <w:rsid w:val="00435447"/>
    <w:rsid w:val="00441EA1"/>
    <w:rsid w:val="00445798"/>
    <w:rsid w:val="0044725C"/>
    <w:rsid w:val="00447465"/>
    <w:rsid w:val="004509FC"/>
    <w:rsid w:val="00453B1D"/>
    <w:rsid w:val="00455CBE"/>
    <w:rsid w:val="00455EB7"/>
    <w:rsid w:val="00455FD5"/>
    <w:rsid w:val="00460E8A"/>
    <w:rsid w:val="0046230A"/>
    <w:rsid w:val="00462C95"/>
    <w:rsid w:val="0046486A"/>
    <w:rsid w:val="00473A3D"/>
    <w:rsid w:val="004772C2"/>
    <w:rsid w:val="004773FC"/>
    <w:rsid w:val="00477FB8"/>
    <w:rsid w:val="00480328"/>
    <w:rsid w:val="00481A64"/>
    <w:rsid w:val="004834FC"/>
    <w:rsid w:val="00483B15"/>
    <w:rsid w:val="00483FB9"/>
    <w:rsid w:val="00486624"/>
    <w:rsid w:val="00491452"/>
    <w:rsid w:val="0049465E"/>
    <w:rsid w:val="00494AE7"/>
    <w:rsid w:val="004A030A"/>
    <w:rsid w:val="004A07AE"/>
    <w:rsid w:val="004B05B0"/>
    <w:rsid w:val="004B0CAC"/>
    <w:rsid w:val="004B19B5"/>
    <w:rsid w:val="004B1D7D"/>
    <w:rsid w:val="004B460A"/>
    <w:rsid w:val="004C0212"/>
    <w:rsid w:val="004C05F9"/>
    <w:rsid w:val="004D087F"/>
    <w:rsid w:val="004D551E"/>
    <w:rsid w:val="004E0194"/>
    <w:rsid w:val="004E1644"/>
    <w:rsid w:val="004E6184"/>
    <w:rsid w:val="004F1471"/>
    <w:rsid w:val="004F5DF9"/>
    <w:rsid w:val="004F66B4"/>
    <w:rsid w:val="004F78C6"/>
    <w:rsid w:val="0050224C"/>
    <w:rsid w:val="00503208"/>
    <w:rsid w:val="005037A6"/>
    <w:rsid w:val="00512D53"/>
    <w:rsid w:val="00514883"/>
    <w:rsid w:val="00520BCD"/>
    <w:rsid w:val="0053132E"/>
    <w:rsid w:val="00546070"/>
    <w:rsid w:val="00553BF9"/>
    <w:rsid w:val="00561C04"/>
    <w:rsid w:val="0056213B"/>
    <w:rsid w:val="00562F82"/>
    <w:rsid w:val="00563CBA"/>
    <w:rsid w:val="00564913"/>
    <w:rsid w:val="0057203C"/>
    <w:rsid w:val="00573B8F"/>
    <w:rsid w:val="005800D8"/>
    <w:rsid w:val="005846C9"/>
    <w:rsid w:val="005873FC"/>
    <w:rsid w:val="00590EAF"/>
    <w:rsid w:val="00595DA6"/>
    <w:rsid w:val="005A6A91"/>
    <w:rsid w:val="005B0043"/>
    <w:rsid w:val="005B0066"/>
    <w:rsid w:val="005C3930"/>
    <w:rsid w:val="005C76D8"/>
    <w:rsid w:val="005D2DB3"/>
    <w:rsid w:val="005E1321"/>
    <w:rsid w:val="005E2DD4"/>
    <w:rsid w:val="005E412D"/>
    <w:rsid w:val="005E4CDC"/>
    <w:rsid w:val="005E6D43"/>
    <w:rsid w:val="005F64F4"/>
    <w:rsid w:val="005F6F64"/>
    <w:rsid w:val="005F7B0A"/>
    <w:rsid w:val="00600604"/>
    <w:rsid w:val="00601C20"/>
    <w:rsid w:val="00605C11"/>
    <w:rsid w:val="00606440"/>
    <w:rsid w:val="006078C2"/>
    <w:rsid w:val="00613DC5"/>
    <w:rsid w:val="006171A9"/>
    <w:rsid w:val="00623436"/>
    <w:rsid w:val="00625193"/>
    <w:rsid w:val="00640F39"/>
    <w:rsid w:val="006502B3"/>
    <w:rsid w:val="00655AAF"/>
    <w:rsid w:val="00656A30"/>
    <w:rsid w:val="00662AC4"/>
    <w:rsid w:val="006673E7"/>
    <w:rsid w:val="0067266A"/>
    <w:rsid w:val="00674964"/>
    <w:rsid w:val="00680B7E"/>
    <w:rsid w:val="00683B94"/>
    <w:rsid w:val="006853B1"/>
    <w:rsid w:val="00686692"/>
    <w:rsid w:val="00693033"/>
    <w:rsid w:val="00693321"/>
    <w:rsid w:val="00694893"/>
    <w:rsid w:val="00694DD9"/>
    <w:rsid w:val="006A12B1"/>
    <w:rsid w:val="006A14BB"/>
    <w:rsid w:val="006A1642"/>
    <w:rsid w:val="006A1B0B"/>
    <w:rsid w:val="006A5F42"/>
    <w:rsid w:val="006A6103"/>
    <w:rsid w:val="006B10ED"/>
    <w:rsid w:val="006B156A"/>
    <w:rsid w:val="006B4F18"/>
    <w:rsid w:val="006B51B2"/>
    <w:rsid w:val="006C17A0"/>
    <w:rsid w:val="006C49D5"/>
    <w:rsid w:val="006C755F"/>
    <w:rsid w:val="006D27E3"/>
    <w:rsid w:val="006D3F97"/>
    <w:rsid w:val="006D4135"/>
    <w:rsid w:val="006E0448"/>
    <w:rsid w:val="006E09F2"/>
    <w:rsid w:val="006E3087"/>
    <w:rsid w:val="006E721C"/>
    <w:rsid w:val="006F3EE2"/>
    <w:rsid w:val="006F7BAF"/>
    <w:rsid w:val="00700CBD"/>
    <w:rsid w:val="0070207F"/>
    <w:rsid w:val="007028C7"/>
    <w:rsid w:val="00704462"/>
    <w:rsid w:val="00710C7E"/>
    <w:rsid w:val="00714E7C"/>
    <w:rsid w:val="007152C7"/>
    <w:rsid w:val="00722E0D"/>
    <w:rsid w:val="00723039"/>
    <w:rsid w:val="0073044F"/>
    <w:rsid w:val="00732294"/>
    <w:rsid w:val="00733DE0"/>
    <w:rsid w:val="007357C5"/>
    <w:rsid w:val="00736C27"/>
    <w:rsid w:val="0074032D"/>
    <w:rsid w:val="00740D25"/>
    <w:rsid w:val="00741328"/>
    <w:rsid w:val="0075531C"/>
    <w:rsid w:val="00756F76"/>
    <w:rsid w:val="007579BB"/>
    <w:rsid w:val="00761FF6"/>
    <w:rsid w:val="007679B9"/>
    <w:rsid w:val="0077024E"/>
    <w:rsid w:val="00771072"/>
    <w:rsid w:val="00771167"/>
    <w:rsid w:val="00776572"/>
    <w:rsid w:val="00776D50"/>
    <w:rsid w:val="0077738D"/>
    <w:rsid w:val="007774C2"/>
    <w:rsid w:val="00787771"/>
    <w:rsid w:val="00787D28"/>
    <w:rsid w:val="0079000C"/>
    <w:rsid w:val="0079052A"/>
    <w:rsid w:val="00790D93"/>
    <w:rsid w:val="007918CE"/>
    <w:rsid w:val="00791CD7"/>
    <w:rsid w:val="0079430D"/>
    <w:rsid w:val="00796073"/>
    <w:rsid w:val="0079754C"/>
    <w:rsid w:val="007A1395"/>
    <w:rsid w:val="007A7341"/>
    <w:rsid w:val="007B19CE"/>
    <w:rsid w:val="007B7C23"/>
    <w:rsid w:val="007C0255"/>
    <w:rsid w:val="007C09C8"/>
    <w:rsid w:val="007C0C22"/>
    <w:rsid w:val="007C13ED"/>
    <w:rsid w:val="007C2707"/>
    <w:rsid w:val="007D3572"/>
    <w:rsid w:val="007D501A"/>
    <w:rsid w:val="007E285B"/>
    <w:rsid w:val="007E3F65"/>
    <w:rsid w:val="007E4F6C"/>
    <w:rsid w:val="007E5253"/>
    <w:rsid w:val="007E57A5"/>
    <w:rsid w:val="007E68F6"/>
    <w:rsid w:val="007E6EF9"/>
    <w:rsid w:val="007F0511"/>
    <w:rsid w:val="007F2AE5"/>
    <w:rsid w:val="007F4C69"/>
    <w:rsid w:val="007F6AB0"/>
    <w:rsid w:val="008009AF"/>
    <w:rsid w:val="008010EF"/>
    <w:rsid w:val="00803805"/>
    <w:rsid w:val="0080582D"/>
    <w:rsid w:val="00806D9B"/>
    <w:rsid w:val="0080756C"/>
    <w:rsid w:val="00812ACB"/>
    <w:rsid w:val="008147F8"/>
    <w:rsid w:val="00821930"/>
    <w:rsid w:val="00821B3A"/>
    <w:rsid w:val="00831204"/>
    <w:rsid w:val="00831208"/>
    <w:rsid w:val="00832BF8"/>
    <w:rsid w:val="00834300"/>
    <w:rsid w:val="00835A02"/>
    <w:rsid w:val="00841504"/>
    <w:rsid w:val="008429CF"/>
    <w:rsid w:val="008446E2"/>
    <w:rsid w:val="008459A0"/>
    <w:rsid w:val="00847E19"/>
    <w:rsid w:val="00850CD3"/>
    <w:rsid w:val="0085112C"/>
    <w:rsid w:val="008559F1"/>
    <w:rsid w:val="00855E5A"/>
    <w:rsid w:val="008601A9"/>
    <w:rsid w:val="00862873"/>
    <w:rsid w:val="00865B0D"/>
    <w:rsid w:val="00871B33"/>
    <w:rsid w:val="00872949"/>
    <w:rsid w:val="008731C2"/>
    <w:rsid w:val="008821F3"/>
    <w:rsid w:val="00886C81"/>
    <w:rsid w:val="00887874"/>
    <w:rsid w:val="008941DB"/>
    <w:rsid w:val="00895D7E"/>
    <w:rsid w:val="008A16EA"/>
    <w:rsid w:val="008A3CF4"/>
    <w:rsid w:val="008A580D"/>
    <w:rsid w:val="008B6162"/>
    <w:rsid w:val="008C04DF"/>
    <w:rsid w:val="008C1971"/>
    <w:rsid w:val="008C1AF7"/>
    <w:rsid w:val="008C57D5"/>
    <w:rsid w:val="008C7E0C"/>
    <w:rsid w:val="008D0EE5"/>
    <w:rsid w:val="008D2CAF"/>
    <w:rsid w:val="008D3A48"/>
    <w:rsid w:val="008D3ACE"/>
    <w:rsid w:val="008D459C"/>
    <w:rsid w:val="008D51CC"/>
    <w:rsid w:val="008E02EA"/>
    <w:rsid w:val="008E1D57"/>
    <w:rsid w:val="008E42DD"/>
    <w:rsid w:val="008E4F95"/>
    <w:rsid w:val="008E5183"/>
    <w:rsid w:val="008F4D52"/>
    <w:rsid w:val="008F4E41"/>
    <w:rsid w:val="0090408D"/>
    <w:rsid w:val="00904E6B"/>
    <w:rsid w:val="00906EEC"/>
    <w:rsid w:val="00914204"/>
    <w:rsid w:val="00915836"/>
    <w:rsid w:val="00915C7E"/>
    <w:rsid w:val="00922606"/>
    <w:rsid w:val="00922D31"/>
    <w:rsid w:val="0092559F"/>
    <w:rsid w:val="00925D03"/>
    <w:rsid w:val="0092650F"/>
    <w:rsid w:val="00927AD9"/>
    <w:rsid w:val="009302E6"/>
    <w:rsid w:val="00931141"/>
    <w:rsid w:val="00931DEA"/>
    <w:rsid w:val="00935665"/>
    <w:rsid w:val="00935B30"/>
    <w:rsid w:val="00936A4E"/>
    <w:rsid w:val="00936B6F"/>
    <w:rsid w:val="00941580"/>
    <w:rsid w:val="00942457"/>
    <w:rsid w:val="00944E0C"/>
    <w:rsid w:val="00950D81"/>
    <w:rsid w:val="00953772"/>
    <w:rsid w:val="009543EB"/>
    <w:rsid w:val="009623AB"/>
    <w:rsid w:val="00970053"/>
    <w:rsid w:val="00970A6B"/>
    <w:rsid w:val="009763C4"/>
    <w:rsid w:val="009803F1"/>
    <w:rsid w:val="009844F7"/>
    <w:rsid w:val="009906A3"/>
    <w:rsid w:val="0099079E"/>
    <w:rsid w:val="00995FFD"/>
    <w:rsid w:val="009A1099"/>
    <w:rsid w:val="009A45B0"/>
    <w:rsid w:val="009A6A6F"/>
    <w:rsid w:val="009B1B69"/>
    <w:rsid w:val="009B5BC4"/>
    <w:rsid w:val="009C470D"/>
    <w:rsid w:val="009C638B"/>
    <w:rsid w:val="009D26EF"/>
    <w:rsid w:val="009D3626"/>
    <w:rsid w:val="009D68FB"/>
    <w:rsid w:val="009D7EDF"/>
    <w:rsid w:val="009E04B3"/>
    <w:rsid w:val="009E0DFC"/>
    <w:rsid w:val="009E377E"/>
    <w:rsid w:val="009E428C"/>
    <w:rsid w:val="009E5B74"/>
    <w:rsid w:val="009E7C14"/>
    <w:rsid w:val="009F0234"/>
    <w:rsid w:val="009F419C"/>
    <w:rsid w:val="009F43E0"/>
    <w:rsid w:val="009F4CFF"/>
    <w:rsid w:val="009F6D7E"/>
    <w:rsid w:val="00A055A5"/>
    <w:rsid w:val="00A1117E"/>
    <w:rsid w:val="00A12A7C"/>
    <w:rsid w:val="00A1330E"/>
    <w:rsid w:val="00A14062"/>
    <w:rsid w:val="00A2471D"/>
    <w:rsid w:val="00A25E48"/>
    <w:rsid w:val="00A3644B"/>
    <w:rsid w:val="00A402A1"/>
    <w:rsid w:val="00A44175"/>
    <w:rsid w:val="00A44A1A"/>
    <w:rsid w:val="00A4565E"/>
    <w:rsid w:val="00A47893"/>
    <w:rsid w:val="00A50D22"/>
    <w:rsid w:val="00A512C3"/>
    <w:rsid w:val="00A53390"/>
    <w:rsid w:val="00A571FE"/>
    <w:rsid w:val="00A60395"/>
    <w:rsid w:val="00A6183D"/>
    <w:rsid w:val="00A6287E"/>
    <w:rsid w:val="00A63B1B"/>
    <w:rsid w:val="00A77C2C"/>
    <w:rsid w:val="00A77DAE"/>
    <w:rsid w:val="00A80062"/>
    <w:rsid w:val="00A856EB"/>
    <w:rsid w:val="00A9022E"/>
    <w:rsid w:val="00A90577"/>
    <w:rsid w:val="00A914E1"/>
    <w:rsid w:val="00A91861"/>
    <w:rsid w:val="00A96322"/>
    <w:rsid w:val="00AA1165"/>
    <w:rsid w:val="00AA2B09"/>
    <w:rsid w:val="00AA3F31"/>
    <w:rsid w:val="00AA4625"/>
    <w:rsid w:val="00AB099E"/>
    <w:rsid w:val="00AB1F1A"/>
    <w:rsid w:val="00AB4F0F"/>
    <w:rsid w:val="00AC4F34"/>
    <w:rsid w:val="00AC6401"/>
    <w:rsid w:val="00AC6EC2"/>
    <w:rsid w:val="00AE3A63"/>
    <w:rsid w:val="00AE5435"/>
    <w:rsid w:val="00AF3ABE"/>
    <w:rsid w:val="00AF61CB"/>
    <w:rsid w:val="00AF6959"/>
    <w:rsid w:val="00AF6D17"/>
    <w:rsid w:val="00B00520"/>
    <w:rsid w:val="00B00F8E"/>
    <w:rsid w:val="00B014D0"/>
    <w:rsid w:val="00B025B6"/>
    <w:rsid w:val="00B03CB0"/>
    <w:rsid w:val="00B041A9"/>
    <w:rsid w:val="00B0465E"/>
    <w:rsid w:val="00B06497"/>
    <w:rsid w:val="00B106A9"/>
    <w:rsid w:val="00B1218F"/>
    <w:rsid w:val="00B13262"/>
    <w:rsid w:val="00B14C20"/>
    <w:rsid w:val="00B14E3C"/>
    <w:rsid w:val="00B16238"/>
    <w:rsid w:val="00B23A3C"/>
    <w:rsid w:val="00B23F8B"/>
    <w:rsid w:val="00B27724"/>
    <w:rsid w:val="00B30F3D"/>
    <w:rsid w:val="00B42057"/>
    <w:rsid w:val="00B432A0"/>
    <w:rsid w:val="00B4738B"/>
    <w:rsid w:val="00B50E09"/>
    <w:rsid w:val="00B517F7"/>
    <w:rsid w:val="00B52AFC"/>
    <w:rsid w:val="00B52EFE"/>
    <w:rsid w:val="00B54C1E"/>
    <w:rsid w:val="00B54DC8"/>
    <w:rsid w:val="00B55E5A"/>
    <w:rsid w:val="00B60DCA"/>
    <w:rsid w:val="00B61E88"/>
    <w:rsid w:val="00B63C73"/>
    <w:rsid w:val="00B66E1A"/>
    <w:rsid w:val="00B66EDD"/>
    <w:rsid w:val="00B672B3"/>
    <w:rsid w:val="00B76DB6"/>
    <w:rsid w:val="00B77733"/>
    <w:rsid w:val="00B77DBF"/>
    <w:rsid w:val="00B810DF"/>
    <w:rsid w:val="00B81FBB"/>
    <w:rsid w:val="00B902B9"/>
    <w:rsid w:val="00B90B80"/>
    <w:rsid w:val="00B92C22"/>
    <w:rsid w:val="00B92C59"/>
    <w:rsid w:val="00B95BFE"/>
    <w:rsid w:val="00B96C22"/>
    <w:rsid w:val="00B972D3"/>
    <w:rsid w:val="00BA1705"/>
    <w:rsid w:val="00BA2132"/>
    <w:rsid w:val="00BA38D8"/>
    <w:rsid w:val="00BA5AAA"/>
    <w:rsid w:val="00BA7197"/>
    <w:rsid w:val="00BB1522"/>
    <w:rsid w:val="00BB2D27"/>
    <w:rsid w:val="00BB4389"/>
    <w:rsid w:val="00BB61BE"/>
    <w:rsid w:val="00BC2797"/>
    <w:rsid w:val="00BC4227"/>
    <w:rsid w:val="00BD1366"/>
    <w:rsid w:val="00BD3419"/>
    <w:rsid w:val="00BD43E5"/>
    <w:rsid w:val="00BD59E3"/>
    <w:rsid w:val="00BD7FD7"/>
    <w:rsid w:val="00BE0315"/>
    <w:rsid w:val="00BE05F0"/>
    <w:rsid w:val="00BE12EA"/>
    <w:rsid w:val="00BE1772"/>
    <w:rsid w:val="00BE1DEB"/>
    <w:rsid w:val="00BF0D5C"/>
    <w:rsid w:val="00BF0E8E"/>
    <w:rsid w:val="00BF1A7F"/>
    <w:rsid w:val="00BF65E2"/>
    <w:rsid w:val="00C00F37"/>
    <w:rsid w:val="00C02715"/>
    <w:rsid w:val="00C03F51"/>
    <w:rsid w:val="00C10CC7"/>
    <w:rsid w:val="00C13225"/>
    <w:rsid w:val="00C14C86"/>
    <w:rsid w:val="00C15A31"/>
    <w:rsid w:val="00C229F8"/>
    <w:rsid w:val="00C25803"/>
    <w:rsid w:val="00C25D38"/>
    <w:rsid w:val="00C26FD3"/>
    <w:rsid w:val="00C322F1"/>
    <w:rsid w:val="00C33284"/>
    <w:rsid w:val="00C371FA"/>
    <w:rsid w:val="00C41B5E"/>
    <w:rsid w:val="00C4251D"/>
    <w:rsid w:val="00C44F67"/>
    <w:rsid w:val="00C46167"/>
    <w:rsid w:val="00C46F61"/>
    <w:rsid w:val="00C47BB2"/>
    <w:rsid w:val="00C51C28"/>
    <w:rsid w:val="00C53456"/>
    <w:rsid w:val="00C60C2D"/>
    <w:rsid w:val="00C70043"/>
    <w:rsid w:val="00C70E0D"/>
    <w:rsid w:val="00C730B4"/>
    <w:rsid w:val="00C73861"/>
    <w:rsid w:val="00C7432C"/>
    <w:rsid w:val="00C75791"/>
    <w:rsid w:val="00C757A1"/>
    <w:rsid w:val="00C76304"/>
    <w:rsid w:val="00C84955"/>
    <w:rsid w:val="00C86467"/>
    <w:rsid w:val="00C920B7"/>
    <w:rsid w:val="00C95C72"/>
    <w:rsid w:val="00C96B86"/>
    <w:rsid w:val="00C97DF7"/>
    <w:rsid w:val="00CA02C8"/>
    <w:rsid w:val="00CA1A6A"/>
    <w:rsid w:val="00CA6108"/>
    <w:rsid w:val="00CB54CD"/>
    <w:rsid w:val="00CB766B"/>
    <w:rsid w:val="00CC356D"/>
    <w:rsid w:val="00CD109D"/>
    <w:rsid w:val="00CD1E9D"/>
    <w:rsid w:val="00CD5347"/>
    <w:rsid w:val="00CD5D7C"/>
    <w:rsid w:val="00CD6ABB"/>
    <w:rsid w:val="00CE5CF2"/>
    <w:rsid w:val="00D00A5D"/>
    <w:rsid w:val="00D00A87"/>
    <w:rsid w:val="00D02F2F"/>
    <w:rsid w:val="00D10078"/>
    <w:rsid w:val="00D13087"/>
    <w:rsid w:val="00D139AB"/>
    <w:rsid w:val="00D16FA0"/>
    <w:rsid w:val="00D241FF"/>
    <w:rsid w:val="00D25D36"/>
    <w:rsid w:val="00D26DCE"/>
    <w:rsid w:val="00D37DC8"/>
    <w:rsid w:val="00D41AF6"/>
    <w:rsid w:val="00D5130A"/>
    <w:rsid w:val="00D51769"/>
    <w:rsid w:val="00D522D8"/>
    <w:rsid w:val="00D5491C"/>
    <w:rsid w:val="00D554E8"/>
    <w:rsid w:val="00D5748E"/>
    <w:rsid w:val="00D612A9"/>
    <w:rsid w:val="00D61896"/>
    <w:rsid w:val="00D66935"/>
    <w:rsid w:val="00D77D52"/>
    <w:rsid w:val="00D80021"/>
    <w:rsid w:val="00D8724C"/>
    <w:rsid w:val="00D938C1"/>
    <w:rsid w:val="00DA30CA"/>
    <w:rsid w:val="00DA3F57"/>
    <w:rsid w:val="00DA47A8"/>
    <w:rsid w:val="00DA7D17"/>
    <w:rsid w:val="00DB3592"/>
    <w:rsid w:val="00DB4C93"/>
    <w:rsid w:val="00DC1CCB"/>
    <w:rsid w:val="00DC3F8A"/>
    <w:rsid w:val="00DD0070"/>
    <w:rsid w:val="00DD46E9"/>
    <w:rsid w:val="00DE0D00"/>
    <w:rsid w:val="00DE16CD"/>
    <w:rsid w:val="00DE6492"/>
    <w:rsid w:val="00DE7070"/>
    <w:rsid w:val="00DF280B"/>
    <w:rsid w:val="00DF2853"/>
    <w:rsid w:val="00DF28B7"/>
    <w:rsid w:val="00DF4E63"/>
    <w:rsid w:val="00DF68C0"/>
    <w:rsid w:val="00DF7F5A"/>
    <w:rsid w:val="00E00FFD"/>
    <w:rsid w:val="00E0366E"/>
    <w:rsid w:val="00E04C02"/>
    <w:rsid w:val="00E053B2"/>
    <w:rsid w:val="00E11ABF"/>
    <w:rsid w:val="00E139D5"/>
    <w:rsid w:val="00E13F60"/>
    <w:rsid w:val="00E14CA5"/>
    <w:rsid w:val="00E152DF"/>
    <w:rsid w:val="00E22D1B"/>
    <w:rsid w:val="00E235F5"/>
    <w:rsid w:val="00E23783"/>
    <w:rsid w:val="00E26411"/>
    <w:rsid w:val="00E307B6"/>
    <w:rsid w:val="00E41AD6"/>
    <w:rsid w:val="00E42017"/>
    <w:rsid w:val="00E42730"/>
    <w:rsid w:val="00E42AE5"/>
    <w:rsid w:val="00E46268"/>
    <w:rsid w:val="00E46400"/>
    <w:rsid w:val="00E47776"/>
    <w:rsid w:val="00E55854"/>
    <w:rsid w:val="00E61821"/>
    <w:rsid w:val="00E628AD"/>
    <w:rsid w:val="00E64339"/>
    <w:rsid w:val="00E677BD"/>
    <w:rsid w:val="00E70C44"/>
    <w:rsid w:val="00E72B6E"/>
    <w:rsid w:val="00E8114B"/>
    <w:rsid w:val="00E829ED"/>
    <w:rsid w:val="00E872A7"/>
    <w:rsid w:val="00E94BFB"/>
    <w:rsid w:val="00EA19E9"/>
    <w:rsid w:val="00EA29F6"/>
    <w:rsid w:val="00EA369D"/>
    <w:rsid w:val="00EA411E"/>
    <w:rsid w:val="00EA46E8"/>
    <w:rsid w:val="00EA641F"/>
    <w:rsid w:val="00EA6A5A"/>
    <w:rsid w:val="00EB1911"/>
    <w:rsid w:val="00EB19E0"/>
    <w:rsid w:val="00EB5A80"/>
    <w:rsid w:val="00EC07DD"/>
    <w:rsid w:val="00EC0D7C"/>
    <w:rsid w:val="00EC3652"/>
    <w:rsid w:val="00EC7F14"/>
    <w:rsid w:val="00ED0420"/>
    <w:rsid w:val="00ED2167"/>
    <w:rsid w:val="00ED3643"/>
    <w:rsid w:val="00ED66F9"/>
    <w:rsid w:val="00ED7D4E"/>
    <w:rsid w:val="00EE220A"/>
    <w:rsid w:val="00EE2853"/>
    <w:rsid w:val="00EF5D36"/>
    <w:rsid w:val="00EF66FC"/>
    <w:rsid w:val="00EF6C43"/>
    <w:rsid w:val="00EF7D88"/>
    <w:rsid w:val="00F00D14"/>
    <w:rsid w:val="00F0135B"/>
    <w:rsid w:val="00F02E73"/>
    <w:rsid w:val="00F10140"/>
    <w:rsid w:val="00F108DB"/>
    <w:rsid w:val="00F11BAF"/>
    <w:rsid w:val="00F11CE3"/>
    <w:rsid w:val="00F16BC9"/>
    <w:rsid w:val="00F16FDF"/>
    <w:rsid w:val="00F17DCE"/>
    <w:rsid w:val="00F22750"/>
    <w:rsid w:val="00F23CA1"/>
    <w:rsid w:val="00F2401A"/>
    <w:rsid w:val="00F2634D"/>
    <w:rsid w:val="00F2646F"/>
    <w:rsid w:val="00F27CBF"/>
    <w:rsid w:val="00F27E65"/>
    <w:rsid w:val="00F30246"/>
    <w:rsid w:val="00F36A75"/>
    <w:rsid w:val="00F405C9"/>
    <w:rsid w:val="00F40A19"/>
    <w:rsid w:val="00F414CD"/>
    <w:rsid w:val="00F414F8"/>
    <w:rsid w:val="00F44FA1"/>
    <w:rsid w:val="00F47626"/>
    <w:rsid w:val="00F47CAB"/>
    <w:rsid w:val="00F50275"/>
    <w:rsid w:val="00F505C7"/>
    <w:rsid w:val="00F51366"/>
    <w:rsid w:val="00F513D6"/>
    <w:rsid w:val="00F54824"/>
    <w:rsid w:val="00F5630D"/>
    <w:rsid w:val="00F566F6"/>
    <w:rsid w:val="00F56CE1"/>
    <w:rsid w:val="00F62D01"/>
    <w:rsid w:val="00F62EE5"/>
    <w:rsid w:val="00F669C5"/>
    <w:rsid w:val="00F71251"/>
    <w:rsid w:val="00F72DEA"/>
    <w:rsid w:val="00F764BB"/>
    <w:rsid w:val="00F803B0"/>
    <w:rsid w:val="00F8085F"/>
    <w:rsid w:val="00F80E14"/>
    <w:rsid w:val="00F80E25"/>
    <w:rsid w:val="00F869B7"/>
    <w:rsid w:val="00F9005C"/>
    <w:rsid w:val="00F904AE"/>
    <w:rsid w:val="00F91644"/>
    <w:rsid w:val="00FA0966"/>
    <w:rsid w:val="00FA6905"/>
    <w:rsid w:val="00FA7A01"/>
    <w:rsid w:val="00FB03E9"/>
    <w:rsid w:val="00FB4456"/>
    <w:rsid w:val="00FB5D74"/>
    <w:rsid w:val="00FC3A0E"/>
    <w:rsid w:val="00FC4F8D"/>
    <w:rsid w:val="00FC62D5"/>
    <w:rsid w:val="00FC7065"/>
    <w:rsid w:val="00FD053E"/>
    <w:rsid w:val="00FD0A3A"/>
    <w:rsid w:val="00FD16AF"/>
    <w:rsid w:val="00FD1F4D"/>
    <w:rsid w:val="00FD2A3E"/>
    <w:rsid w:val="00FD7077"/>
    <w:rsid w:val="00FE3722"/>
    <w:rsid w:val="00FE5BBC"/>
    <w:rsid w:val="00FF15BD"/>
    <w:rsid w:val="00FF507F"/>
    <w:rsid w:val="00FF649E"/>
    <w:rsid w:val="00FF6FE3"/>
    <w:rsid w:val="0B7F5FF5"/>
    <w:rsid w:val="12B31944"/>
    <w:rsid w:val="1D54785A"/>
    <w:rsid w:val="2B376126"/>
    <w:rsid w:val="446172BD"/>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33"/>
    <w:qFormat/>
    <w:uiPriority w:val="0"/>
    <w:pPr>
      <w:keepNext/>
      <w:keepLines/>
      <w:spacing w:before="240"/>
      <w:outlineLvl w:val="0"/>
    </w:pPr>
    <w:rPr>
      <w:rFonts w:asciiTheme="majorHAnsi" w:hAnsiTheme="majorHAnsi" w:eastAsiaTheme="majorEastAsia" w:cstheme="majorBidi"/>
      <w:color w:val="376092" w:themeColor="accent1" w:themeShade="BF"/>
      <w:sz w:val="32"/>
      <w:szCs w:val="32"/>
    </w:rPr>
  </w:style>
  <w:style w:type="paragraph" w:styleId="3">
    <w:name w:val="heading 2"/>
    <w:basedOn w:val="1"/>
    <w:next w:val="1"/>
    <w:link w:val="20"/>
    <w:qFormat/>
    <w:uiPriority w:val="0"/>
    <w:pPr>
      <w:keepNext/>
      <w:tabs>
        <w:tab w:val="left" w:pos="1701"/>
      </w:tabs>
      <w:ind w:right="-1"/>
      <w:jc w:val="center"/>
      <w:outlineLvl w:val="1"/>
    </w:pPr>
    <w:rPr>
      <w:rFonts w:ascii="Times New Roman" w:hAnsi="Times New Roman" w:cs="Times New Roman"/>
      <w:b/>
      <w:color w:val="000000"/>
      <w:szCs w:val="20"/>
    </w:rPr>
  </w:style>
  <w:style w:type="character" w:default="1" w:styleId="11">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5"/>
    <w:unhideWhenUsed/>
    <w:qFormat/>
    <w:uiPriority w:val="0"/>
    <w:rPr>
      <w:sz w:val="24"/>
    </w:rPr>
  </w:style>
  <w:style w:type="paragraph" w:styleId="5">
    <w:name w:val="List Bullet 5"/>
    <w:basedOn w:val="1"/>
    <w:qFormat/>
    <w:uiPriority w:val="0"/>
    <w:pPr>
      <w:numPr>
        <w:ilvl w:val="0"/>
        <w:numId w:val="1"/>
      </w:numPr>
      <w:contextualSpacing/>
    </w:pPr>
  </w:style>
  <w:style w:type="paragraph" w:styleId="6">
    <w:name w:val="Normal (Web)"/>
    <w:basedOn w:val="1"/>
    <w:qFormat/>
    <w:uiPriority w:val="99"/>
    <w:pPr>
      <w:spacing w:before="100" w:beforeAutospacing="1" w:after="100" w:afterAutospacing="1"/>
    </w:pPr>
    <w:rPr>
      <w:rFonts w:ascii="Times New Roman" w:hAnsi="Times New Roman" w:cs="Times New Roman"/>
    </w:rPr>
  </w:style>
  <w:style w:type="paragraph" w:styleId="7">
    <w:name w:val="header"/>
    <w:basedOn w:val="1"/>
    <w:link w:val="30"/>
    <w:unhideWhenUsed/>
    <w:qFormat/>
    <w:uiPriority w:val="0"/>
    <w:pPr>
      <w:tabs>
        <w:tab w:val="center" w:pos="4252"/>
        <w:tab w:val="right" w:pos="8504"/>
      </w:tabs>
    </w:pPr>
  </w:style>
  <w:style w:type="paragraph" w:styleId="8">
    <w:name w:val="annotation subject"/>
    <w:basedOn w:val="4"/>
    <w:next w:val="4"/>
    <w:link w:val="36"/>
    <w:semiHidden/>
    <w:unhideWhenUsed/>
    <w:uiPriority w:val="0"/>
    <w:rPr>
      <w:b/>
      <w:bCs/>
      <w:sz w:val="20"/>
      <w:szCs w:val="20"/>
    </w:rPr>
  </w:style>
  <w:style w:type="paragraph" w:styleId="9">
    <w:name w:val="footer"/>
    <w:basedOn w:val="1"/>
    <w:link w:val="31"/>
    <w:unhideWhenUsed/>
    <w:qFormat/>
    <w:uiPriority w:val="99"/>
    <w:pPr>
      <w:tabs>
        <w:tab w:val="center" w:pos="4252"/>
        <w:tab w:val="right" w:pos="8504"/>
      </w:tabs>
    </w:pPr>
  </w:style>
  <w:style w:type="paragraph" w:styleId="10">
    <w:name w:val="Balloon Text"/>
    <w:basedOn w:val="1"/>
    <w:link w:val="19"/>
    <w:qFormat/>
    <w:uiPriority w:val="0"/>
    <w:rPr>
      <w:rFonts w:ascii="Tahoma" w:hAnsi="Tahoma"/>
      <w:sz w:val="16"/>
      <w:szCs w:val="16"/>
    </w:rPr>
  </w:style>
  <w:style w:type="character" w:styleId="12">
    <w:name w:val="Strong"/>
    <w:basedOn w:val="11"/>
    <w:qFormat/>
    <w:uiPriority w:val="22"/>
    <w:rPr>
      <w:b/>
      <w:bCs/>
    </w:rPr>
  </w:style>
  <w:style w:type="character" w:styleId="13">
    <w:name w:val="annotation reference"/>
    <w:basedOn w:val="11"/>
    <w:semiHidden/>
    <w:unhideWhenUsed/>
    <w:qFormat/>
    <w:uiPriority w:val="0"/>
    <w:rPr>
      <w:sz w:val="18"/>
      <w:szCs w:val="18"/>
    </w:rPr>
  </w:style>
  <w:style w:type="character" w:styleId="14">
    <w:name w:val="Emphasis"/>
    <w:basedOn w:val="11"/>
    <w:qFormat/>
    <w:uiPriority w:val="20"/>
    <w:rPr>
      <w:i/>
      <w:iCs/>
    </w:rPr>
  </w:style>
  <w:style w:type="character" w:styleId="15">
    <w:name w:val="Hyperlink"/>
    <w:qFormat/>
    <w:uiPriority w:val="99"/>
    <w:rPr>
      <w:color w:val="000080"/>
      <w:u w:val="single"/>
    </w:rPr>
  </w:style>
  <w:style w:type="table" w:styleId="17">
    <w:name w:val="Table Grid"/>
    <w:basedOn w:val="16"/>
    <w:uiPriority w:val="0"/>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8">
    <w:name w:val="List Paragraph"/>
    <w:basedOn w:val="1"/>
    <w:qFormat/>
    <w:uiPriority w:val="34"/>
    <w:pPr>
      <w:ind w:left="720"/>
      <w:contextualSpacing/>
    </w:pPr>
  </w:style>
  <w:style w:type="character" w:customStyle="1" w:styleId="19">
    <w:name w:val="Texto de balão Char"/>
    <w:link w:val="10"/>
    <w:qFormat/>
    <w:uiPriority w:val="0"/>
    <w:rPr>
      <w:rFonts w:ascii="Tahoma" w:hAnsi="Tahoma" w:cs="Tahoma"/>
      <w:sz w:val="16"/>
      <w:szCs w:val="16"/>
    </w:rPr>
  </w:style>
  <w:style w:type="character" w:customStyle="1" w:styleId="20">
    <w:name w:val="Título 2 Char"/>
    <w:link w:val="3"/>
    <w:qFormat/>
    <w:uiPriority w:val="0"/>
    <w:rPr>
      <w:b/>
      <w:color w:val="000000"/>
      <w:sz w:val="24"/>
    </w:rPr>
  </w:style>
  <w:style w:type="paragraph" w:customStyle="1" w:styleId="21">
    <w:name w:val="Nível 2"/>
    <w:basedOn w:val="1"/>
    <w:next w:val="1"/>
    <w:qFormat/>
    <w:uiPriority w:val="0"/>
    <w:pPr>
      <w:spacing w:after="120"/>
      <w:jc w:val="both"/>
    </w:pPr>
    <w:rPr>
      <w:rFonts w:cs="Times New Roman"/>
      <w:b/>
      <w:szCs w:val="20"/>
    </w:rPr>
  </w:style>
  <w:style w:type="character" w:customStyle="1" w:styleId="22">
    <w:name w:val="normal__char1"/>
    <w:qFormat/>
    <w:uiPriority w:val="0"/>
    <w:rPr>
      <w:rFonts w:hint="default" w:ascii="Arial" w:hAnsi="Arial" w:cs="Arial"/>
      <w:sz w:val="24"/>
      <w:szCs w:val="24"/>
      <w:u w:val="none"/>
    </w:rPr>
  </w:style>
  <w:style w:type="character" w:customStyle="1" w:styleId="23">
    <w:name w:val="apple-style-span"/>
    <w:basedOn w:val="11"/>
    <w:qFormat/>
    <w:uiPriority w:val="0"/>
  </w:style>
  <w:style w:type="paragraph" w:styleId="24">
    <w:name w:val="Quote"/>
    <w:basedOn w:val="1"/>
    <w:next w:val="1"/>
    <w:link w:val="25"/>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25">
    <w:name w:val="Citação Char"/>
    <w:link w:val="24"/>
    <w:qFormat/>
    <w:uiPriority w:val="29"/>
    <w:rPr>
      <w:rFonts w:ascii="Ecofont_Spranq_eco_Sans" w:hAnsi="Ecofont_Spranq_eco_Sans" w:eastAsia="Calibri" w:cs="Tahoma"/>
      <w:i/>
      <w:iCs/>
      <w:color w:val="000000"/>
      <w:szCs w:val="24"/>
      <w:shd w:val="clear" w:color="auto" w:fill="FFFFCC"/>
      <w:lang w:eastAsia="en-US"/>
    </w:rPr>
  </w:style>
  <w:style w:type="paragraph" w:customStyle="1" w:styleId="26">
    <w:name w:val="citação 2"/>
    <w:basedOn w:val="24"/>
    <w:link w:val="27"/>
    <w:qFormat/>
    <w:uiPriority w:val="0"/>
    <w:rPr>
      <w:szCs w:val="20"/>
    </w:rPr>
  </w:style>
  <w:style w:type="character" w:customStyle="1" w:styleId="27">
    <w:name w:val="citação 2 Char"/>
    <w:basedOn w:val="25"/>
    <w:link w:val="26"/>
    <w:qFormat/>
    <w:uiPriority w:val="0"/>
    <w:rPr>
      <w:rFonts w:ascii="Ecofont_Spranq_eco_Sans" w:hAnsi="Ecofont_Spranq_eco_Sans" w:eastAsia="Calibri" w:cs="Tahoma"/>
      <w:color w:val="000000"/>
      <w:szCs w:val="24"/>
      <w:shd w:val="clear" w:color="auto" w:fill="FFFFCC"/>
      <w:lang w:eastAsia="en-US"/>
    </w:rPr>
  </w:style>
  <w:style w:type="paragraph" w:customStyle="1" w:styleId="28">
    <w:name w:val="Grade Colorida - Ênfase 11"/>
    <w:basedOn w:val="1"/>
    <w:next w:val="1"/>
    <w:link w:val="29"/>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val="zh-CN" w:eastAsia="en-US"/>
    </w:rPr>
  </w:style>
  <w:style w:type="character" w:customStyle="1" w:styleId="29">
    <w:name w:val="Grade Colorida - Ênfase 1 Char"/>
    <w:link w:val="28"/>
    <w:qFormat/>
    <w:uiPriority w:val="29"/>
    <w:rPr>
      <w:rFonts w:ascii="Ecofont_Spranq_eco_Sans" w:hAnsi="Ecofont_Spranq_eco_Sans" w:eastAsia="Calibri"/>
      <w:i/>
      <w:iCs/>
      <w:color w:val="000000"/>
      <w:szCs w:val="24"/>
      <w:shd w:val="clear" w:color="auto" w:fill="FFFFCC"/>
      <w:lang w:val="zh-CN" w:eastAsia="en-US"/>
    </w:rPr>
  </w:style>
  <w:style w:type="character" w:customStyle="1" w:styleId="30">
    <w:name w:val="Cabeçalho Char"/>
    <w:basedOn w:val="11"/>
    <w:link w:val="7"/>
    <w:qFormat/>
    <w:uiPriority w:val="0"/>
    <w:rPr>
      <w:rFonts w:ascii="Ecofont_Spranq_eco_Sans" w:hAnsi="Ecofont_Spranq_eco_Sans" w:cs="Tahoma"/>
      <w:sz w:val="24"/>
      <w:szCs w:val="24"/>
    </w:rPr>
  </w:style>
  <w:style w:type="character" w:customStyle="1" w:styleId="31">
    <w:name w:val="Rodapé Char"/>
    <w:basedOn w:val="11"/>
    <w:link w:val="9"/>
    <w:qFormat/>
    <w:uiPriority w:val="99"/>
    <w:rPr>
      <w:rFonts w:ascii="Ecofont_Spranq_eco_Sans" w:hAnsi="Ecofont_Spranq_eco_Sans" w:cs="Tahoma"/>
      <w:sz w:val="24"/>
      <w:szCs w:val="24"/>
    </w:rPr>
  </w:style>
  <w:style w:type="paragraph" w:customStyle="1" w:styleId="32">
    <w:name w:val="Nivel1"/>
    <w:basedOn w:val="2"/>
    <w:next w:val="1"/>
    <w:link w:val="34"/>
    <w:qFormat/>
    <w:uiPriority w:val="0"/>
    <w:pPr>
      <w:numPr>
        <w:ilvl w:val="0"/>
        <w:numId w:val="2"/>
      </w:numPr>
      <w:spacing w:before="480" w:after="120" w:line="276" w:lineRule="auto"/>
      <w:jc w:val="both"/>
    </w:pPr>
    <w:rPr>
      <w:rFonts w:ascii="Arial" w:hAnsi="Arial" w:cs="Arial"/>
      <w:b/>
      <w:color w:val="000000"/>
      <w:sz w:val="20"/>
      <w:szCs w:val="20"/>
    </w:rPr>
  </w:style>
  <w:style w:type="character" w:customStyle="1" w:styleId="33">
    <w:name w:val="Título 1 Char"/>
    <w:basedOn w:val="11"/>
    <w:link w:val="2"/>
    <w:qFormat/>
    <w:uiPriority w:val="0"/>
    <w:rPr>
      <w:rFonts w:asciiTheme="majorHAnsi" w:hAnsiTheme="majorHAnsi" w:eastAsiaTheme="majorEastAsia" w:cstheme="majorBidi"/>
      <w:color w:val="376092" w:themeColor="accent1" w:themeShade="BF"/>
      <w:sz w:val="32"/>
      <w:szCs w:val="32"/>
    </w:rPr>
  </w:style>
  <w:style w:type="character" w:customStyle="1" w:styleId="34">
    <w:name w:val="Nivel1 Char"/>
    <w:basedOn w:val="33"/>
    <w:link w:val="32"/>
    <w:qFormat/>
    <w:uiPriority w:val="0"/>
    <w:rPr>
      <w:rFonts w:ascii="Arial" w:hAnsi="Arial" w:cs="Arial" w:eastAsiaTheme="majorEastAsia"/>
      <w:b/>
      <w:color w:val="000000"/>
      <w:sz w:val="32"/>
      <w:szCs w:val="32"/>
    </w:rPr>
  </w:style>
  <w:style w:type="character" w:customStyle="1" w:styleId="35">
    <w:name w:val="Texto de comentário Char"/>
    <w:basedOn w:val="11"/>
    <w:link w:val="4"/>
    <w:uiPriority w:val="0"/>
    <w:rPr>
      <w:rFonts w:ascii="Arial" w:hAnsi="Arial" w:cs="Tahoma"/>
      <w:sz w:val="24"/>
      <w:szCs w:val="24"/>
    </w:rPr>
  </w:style>
  <w:style w:type="character" w:customStyle="1" w:styleId="36">
    <w:name w:val="Assunto do comentário Char"/>
    <w:basedOn w:val="35"/>
    <w:link w:val="8"/>
    <w:semiHidden/>
    <w:uiPriority w:val="0"/>
    <w:rPr>
      <w:rFonts w:ascii="Arial" w:hAnsi="Arial" w:cs="Tahoma"/>
      <w:b/>
      <w:bCs/>
      <w:sz w:val="24"/>
      <w:szCs w:val="24"/>
    </w:rPr>
  </w:style>
  <w:style w:type="paragraph" w:customStyle="1" w:styleId="37">
    <w:name w:val="Nivel 01"/>
    <w:basedOn w:val="2"/>
    <w:next w:val="1"/>
    <w:link w:val="38"/>
    <w:qFormat/>
    <w:uiPriority w:val="0"/>
    <w:pPr>
      <w:tabs>
        <w:tab w:val="left" w:pos="567"/>
      </w:tabs>
      <w:jc w:val="both"/>
    </w:pPr>
    <w:rPr>
      <w:rFonts w:ascii="Ecofont_Spranq_eco_Sans" w:hAnsi="Ecofont_Spranq_eco_Sans" w:cs="Times New Roman"/>
      <w:b/>
      <w:bCs/>
      <w:color w:val="000000"/>
      <w:sz w:val="20"/>
      <w:szCs w:val="20"/>
    </w:rPr>
  </w:style>
  <w:style w:type="character" w:customStyle="1" w:styleId="38">
    <w:name w:val="Nivel 01 Char"/>
    <w:basedOn w:val="11"/>
    <w:link w:val="37"/>
    <w:uiPriority w:val="0"/>
    <w:rPr>
      <w:rFonts w:ascii="Ecofont_Spranq_eco_Sans" w:hAnsi="Ecofont_Spranq_eco_Sans" w:eastAsiaTheme="majorEastAsia"/>
      <w:b/>
      <w:bCs/>
      <w:color w:val="000000"/>
    </w:rPr>
  </w:style>
  <w:style w:type="paragraph" w:customStyle="1" w:styleId="39">
    <w:name w:val="Nivel_01"/>
    <w:basedOn w:val="2"/>
    <w:link w:val="40"/>
    <w:qFormat/>
    <w:uiPriority w:val="0"/>
    <w:pPr>
      <w:tabs>
        <w:tab w:val="left" w:pos="567"/>
      </w:tabs>
      <w:jc w:val="both"/>
    </w:pPr>
    <w:rPr>
      <w:rFonts w:ascii="Ecofont_Spranq_eco_Sans" w:hAnsi="Ecofont_Spranq_eco_Sans" w:cs="Times New Roman"/>
      <w:b/>
      <w:bCs/>
      <w:color w:val="auto"/>
      <w:sz w:val="20"/>
      <w:szCs w:val="20"/>
    </w:rPr>
  </w:style>
  <w:style w:type="character" w:customStyle="1" w:styleId="40">
    <w:name w:val="Nivel_01 Char"/>
    <w:basedOn w:val="33"/>
    <w:link w:val="39"/>
    <w:uiPriority w:val="0"/>
    <w:rPr>
      <w:rFonts w:ascii="Ecofont_Spranq_eco_Sans" w:hAnsi="Ecofont_Spranq_eco_Sans" w:eastAsiaTheme="majorEastAsia" w:cstheme="majorBidi"/>
      <w:b/>
      <w:bCs/>
      <w:color w:val="376092" w:themeColor="accent1" w:themeShade="BF"/>
      <w:sz w:val="32"/>
      <w:szCs w:val="32"/>
    </w:rPr>
  </w:style>
  <w:style w:type="paragraph" w:customStyle="1" w:styleId="41">
    <w:name w:val="Sombreamento Médio 1 - Ênfase 31"/>
    <w:basedOn w:val="1"/>
    <w:next w:val="1"/>
    <w:uiPriority w:val="0"/>
    <w:pPr>
      <w:pBdr>
        <w:top w:val="single" w:color="000080" w:sz="4" w:space="1"/>
        <w:left w:val="single" w:color="000080" w:sz="4" w:space="4"/>
        <w:bottom w:val="single" w:color="000080" w:sz="4" w:space="1"/>
        <w:right w:val="single" w:color="000080" w:sz="4" w:space="4"/>
      </w:pBdr>
      <w:shd w:val="clear" w:color="auto" w:fill="FFFFCC"/>
      <w:suppressAutoHyphens/>
      <w:spacing w:before="120"/>
      <w:jc w:val="both"/>
    </w:pPr>
    <w:rPr>
      <w:rFonts w:ascii="Ecofont_Spranq_eco_Sans" w:hAnsi="Ecofont_Spranq_eco_Sans" w:eastAsia="Calibri"/>
      <w:i/>
      <w:iCs/>
      <w:color w:val="000000"/>
      <w:lang w:eastAsia="zh-CN"/>
    </w:rPr>
  </w:style>
  <w:style w:type="paragraph" w:customStyle="1" w:styleId="42">
    <w:name w:val="Parágrafo da Lista1"/>
    <w:basedOn w:val="1"/>
    <w:qFormat/>
    <w:uiPriority w:val="0"/>
    <w:pPr>
      <w:ind w:left="720"/>
    </w:pPr>
    <w:rPr>
      <w:rFonts w:ascii="Ecofont_Spranq_eco_Sans" w:hAnsi="Ecofont_Spranq_eco_Sans" w:cs="Ecofont_Spranq_eco_Sans"/>
      <w:sz w:val="24"/>
    </w:rPr>
  </w:style>
  <w:style w:type="paragraph" w:customStyle="1" w:styleId="43">
    <w:name w:val="Nivel 2"/>
    <w:link w:val="48"/>
    <w:qFormat/>
    <w:uiPriority w:val="0"/>
    <w:pPr>
      <w:numPr>
        <w:ilvl w:val="1"/>
        <w:numId w:val="3"/>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44">
    <w:name w:val="Nivel 1"/>
    <w:basedOn w:val="43"/>
    <w:next w:val="43"/>
    <w:qFormat/>
    <w:uiPriority w:val="0"/>
    <w:pPr>
      <w:numPr>
        <w:ilvl w:val="0"/>
      </w:numPr>
      <w:tabs>
        <w:tab w:val="left" w:pos="360"/>
      </w:tabs>
      <w:ind w:left="644" w:hanging="432"/>
    </w:pPr>
    <w:rPr>
      <w:rFonts w:cs="Arial"/>
      <w:b/>
    </w:rPr>
  </w:style>
  <w:style w:type="paragraph" w:customStyle="1" w:styleId="45">
    <w:name w:val="Nivel 3"/>
    <w:basedOn w:val="43"/>
    <w:qFormat/>
    <w:uiPriority w:val="0"/>
    <w:pPr>
      <w:numPr>
        <w:ilvl w:val="2"/>
      </w:numPr>
      <w:tabs>
        <w:tab w:val="left" w:pos="360"/>
      </w:tabs>
      <w:ind w:left="1922"/>
    </w:pPr>
    <w:rPr>
      <w:rFonts w:cs="Arial"/>
      <w:color w:val="000000"/>
    </w:rPr>
  </w:style>
  <w:style w:type="paragraph" w:customStyle="1" w:styleId="46">
    <w:name w:val="Nivel 4"/>
    <w:basedOn w:val="45"/>
    <w:qFormat/>
    <w:uiPriority w:val="0"/>
    <w:pPr>
      <w:numPr>
        <w:ilvl w:val="3"/>
      </w:numPr>
      <w:ind w:left="2491"/>
    </w:pPr>
    <w:rPr>
      <w:color w:val="auto"/>
    </w:rPr>
  </w:style>
  <w:style w:type="paragraph" w:customStyle="1" w:styleId="47">
    <w:name w:val="Nivel 5"/>
    <w:basedOn w:val="46"/>
    <w:qFormat/>
    <w:uiPriority w:val="0"/>
    <w:pPr>
      <w:numPr>
        <w:ilvl w:val="4"/>
      </w:numPr>
      <w:ind w:left="3485"/>
    </w:pPr>
  </w:style>
  <w:style w:type="character" w:customStyle="1" w:styleId="48">
    <w:name w:val="Nivel 2 Char"/>
    <w:basedOn w:val="11"/>
    <w:link w:val="43"/>
    <w:uiPriority w:val="0"/>
    <w:rPr>
      <w:rFonts w:ascii="Ecofont_Spranq_eco_Sans" w:hAnsi="Ecofont_Spranq_eco_Sans" w:eastAsia="Arial Unicode MS"/>
    </w:rPr>
  </w:style>
  <w:style w:type="paragraph" w:customStyle="1" w:styleId="49">
    <w:name w:val="Citação1"/>
    <w:basedOn w:val="1"/>
    <w:next w:val="1"/>
    <w:link w:val="50"/>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50">
    <w:name w:val="Quote Char"/>
    <w:link w:val="49"/>
    <w:uiPriority w:val="0"/>
    <w:rPr>
      <w:rFonts w:ascii="Ecofont_Spranq_eco_Sans" w:hAnsi="Ecofont_Spranq_eco_Sans" w:cs="Ecofont_Spranq_eco_Sans"/>
      <w:i/>
      <w:iCs/>
      <w:color w:val="000000"/>
      <w:sz w:val="24"/>
      <w:szCs w:val="24"/>
      <w:shd w:val="clear" w:color="auto" w:fill="FFFFCC"/>
      <w:lang w:eastAsia="en-US"/>
    </w:rPr>
  </w:style>
  <w:style w:type="character" w:customStyle="1" w:styleId="51">
    <w:name w:val="apple-converted-space"/>
    <w:basedOn w:val="11"/>
    <w:uiPriority w:val="0"/>
  </w:style>
  <w:style w:type="paragraph" w:customStyle="1" w:styleId="52">
    <w:name w:val="Standard"/>
    <w:qFormat/>
    <w:uiPriority w:val="0"/>
    <w:pPr>
      <w:widowControl w:val="0"/>
      <w:suppressAutoHyphens/>
    </w:pPr>
    <w:rPr>
      <w:rFonts w:ascii="Times New Roman" w:hAnsi="Times New Roman" w:eastAsia="SimSun" w:cs="Mangal"/>
      <w:kern w:val="2"/>
      <w:sz w:val="24"/>
      <w:szCs w:val="24"/>
      <w:lang w:val="pt-BR" w:eastAsia="zh-CN" w:bidi="hi-IN"/>
    </w:rPr>
  </w:style>
  <w:style w:type="character" w:customStyle="1" w:styleId="53">
    <w:name w:val="Link da Internet"/>
    <w:uiPriority w:val="99"/>
    <w:rPr>
      <w:color w:val="000080"/>
      <w:u w:val="single"/>
    </w:rPr>
  </w:style>
  <w:style w:type="paragraph" w:customStyle="1" w:styleId="54">
    <w:name w:val="Default"/>
    <w:qFormat/>
    <w:uiPriority w:val="0"/>
    <w:rPr>
      <w:rFonts w:ascii="Arial" w:hAnsi="Arial" w:eastAsia="Times New Roman" w:cs="Arial"/>
      <w:color w:val="000000"/>
      <w:sz w:val="24"/>
      <w:szCs w:val="24"/>
      <w:lang w:val="pt-BR" w:eastAsia="pt-BR" w:bidi="ar-SA"/>
    </w:rPr>
  </w:style>
  <w:style w:type="paragraph" w:customStyle="1" w:styleId="55">
    <w:name w:val="tabela_texto_justificado"/>
    <w:basedOn w:val="1"/>
    <w:uiPriority w:val="0"/>
    <w:pPr>
      <w:spacing w:before="100" w:beforeAutospacing="1" w:after="100" w:afterAutospacing="1"/>
    </w:pPr>
    <w:rPr>
      <w:rFonts w:ascii="Times New Roman" w:hAnsi="Times New Roman" w:cs="Times New Roman"/>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A19FE4-5680-49FA-BCEF-9FD82FF4F7AE}">
  <ds:schemaRefs/>
</ds:datastoreItem>
</file>

<file path=customXml/itemProps3.xml><?xml version="1.0" encoding="utf-8"?>
<ds:datastoreItem xmlns:ds="http://schemas.openxmlformats.org/officeDocument/2006/customXml" ds:itemID="{896A346E-3D65-4908-BFD2-3547E530EB91}">
  <ds:schemaRefs/>
</ds:datastoreItem>
</file>

<file path=customXml/itemProps4.xml><?xml version="1.0" encoding="utf-8"?>
<ds:datastoreItem xmlns:ds="http://schemas.openxmlformats.org/officeDocument/2006/customXml" ds:itemID="{6980718D-6FE4-400B-A348-4E4AD904146E}">
  <ds:schemaRefs/>
</ds:datastoreItem>
</file>

<file path=customXml/itemProps5.xml><?xml version="1.0" encoding="utf-8"?>
<ds:datastoreItem xmlns:ds="http://schemas.openxmlformats.org/officeDocument/2006/customXml" ds:itemID="{B6F4DC28-420F-4EC0-B634-F632762EE51C}">
  <ds:schemaRefs/>
</ds:datastoreItem>
</file>

<file path=docProps/app.xml><?xml version="1.0" encoding="utf-8"?>
<Properties xmlns="http://schemas.openxmlformats.org/officeDocument/2006/extended-properties" xmlns:vt="http://schemas.openxmlformats.org/officeDocument/2006/docPropsVTypes">
  <Template>TR compras</Template>
  <Company>EDUARDO DOTTI</Company>
  <Pages>54</Pages>
  <Words>12453</Words>
  <Characters>75318</Characters>
  <Lines>627</Lines>
  <Paragraphs>175</Paragraphs>
  <TotalTime>364</TotalTime>
  <ScaleCrop>false</ScaleCrop>
  <LinksUpToDate>false</LinksUpToDate>
  <CharactersWithSpaces>87596</CharactersWithSpaces>
  <Application>WPS Office_11.2.0.9232_F1E327BC-269C-435d-A152-05C5408002CA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2020-02-06T17:34:00Z</dcterms:created>
  <dc:creator>Adriano</dc:creator>
  <cp:lastModifiedBy>IFPB</cp:lastModifiedBy>
  <cp:lastPrinted>2019-10-08T15:56:00Z</cp:lastPrinted>
  <dcterms:modified xsi:type="dcterms:W3CDTF">2020-04-01T16:29:04Z</dcterms:modified>
  <dc:title>NOTAS EXPLICATIVAS</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1046-11.2.0.9232</vt:lpwstr>
  </property>
</Properties>
</file>